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E4C4" w14:textId="77777777" w:rsidR="00ED636E" w:rsidRPr="00C25F21" w:rsidRDefault="00ED636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0417FE63" w14:textId="486625C8" w:rsidR="00565752" w:rsidRPr="00C25F21" w:rsidRDefault="00565752">
      <w:pPr>
        <w:jc w:val="center"/>
        <w:rPr>
          <w:b/>
          <w:sz w:val="28"/>
          <w:szCs w:val="28"/>
          <w:lang w:val="en-US"/>
        </w:rPr>
      </w:pPr>
      <w:proofErr w:type="spellStart"/>
      <w:r w:rsidRPr="00C25F21">
        <w:rPr>
          <w:b/>
          <w:sz w:val="28"/>
          <w:szCs w:val="28"/>
          <w:lang w:val="en-US"/>
        </w:rPr>
        <w:t>Skrydžių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vykdymo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specifikacijų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pakeitimo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klausimynas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įtraukiant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papildomą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jau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naudojamo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tipo</w:t>
      </w:r>
      <w:proofErr w:type="spellEnd"/>
      <w:r w:rsidRPr="00C25F21">
        <w:rPr>
          <w:b/>
          <w:sz w:val="28"/>
          <w:szCs w:val="28"/>
          <w:lang w:val="en-US"/>
        </w:rPr>
        <w:t xml:space="preserve"> </w:t>
      </w:r>
      <w:proofErr w:type="spellStart"/>
      <w:r w:rsidRPr="00C25F21">
        <w:rPr>
          <w:b/>
          <w:sz w:val="28"/>
          <w:szCs w:val="28"/>
          <w:lang w:val="en-US"/>
        </w:rPr>
        <w:t>orlaivį</w:t>
      </w:r>
      <w:proofErr w:type="spellEnd"/>
      <w:r w:rsidR="00BF7F87" w:rsidRPr="00C25F21">
        <w:rPr>
          <w:rStyle w:val="FootnoteReference"/>
          <w:b/>
          <w:sz w:val="28"/>
          <w:szCs w:val="28"/>
          <w:lang w:val="en-US"/>
        </w:rPr>
        <w:footnoteReference w:id="1"/>
      </w:r>
    </w:p>
    <w:p w14:paraId="35B5E4C5" w14:textId="58E4FB17" w:rsidR="00FA7207" w:rsidRPr="001B6BD5" w:rsidRDefault="00565752">
      <w:pPr>
        <w:jc w:val="center"/>
        <w:rPr>
          <w:b/>
          <w:i/>
          <w:iCs/>
          <w:sz w:val="28"/>
          <w:szCs w:val="28"/>
          <w:lang w:val="en-US"/>
        </w:rPr>
      </w:pPr>
      <w:r w:rsidRPr="001B6BD5">
        <w:rPr>
          <w:b/>
          <w:sz w:val="28"/>
          <w:szCs w:val="28"/>
          <w:lang w:val="en-US"/>
        </w:rPr>
        <w:t xml:space="preserve"> </w:t>
      </w:r>
      <w:r w:rsidR="00FA7207" w:rsidRPr="001B6BD5">
        <w:rPr>
          <w:b/>
          <w:i/>
          <w:iCs/>
          <w:sz w:val="28"/>
          <w:szCs w:val="28"/>
          <w:lang w:val="en-US"/>
        </w:rPr>
        <w:t xml:space="preserve">Checklist </w:t>
      </w:r>
      <w:r w:rsidR="001E7515" w:rsidRPr="001B6BD5">
        <w:rPr>
          <w:b/>
          <w:i/>
          <w:iCs/>
          <w:sz w:val="28"/>
          <w:szCs w:val="28"/>
          <w:lang w:val="en-US"/>
        </w:rPr>
        <w:t xml:space="preserve">for amendment </w:t>
      </w:r>
      <w:proofErr w:type="gramStart"/>
      <w:r w:rsidR="001E7515" w:rsidRPr="001B6BD5">
        <w:rPr>
          <w:b/>
          <w:i/>
          <w:iCs/>
          <w:sz w:val="28"/>
          <w:szCs w:val="28"/>
          <w:lang w:val="en-US"/>
        </w:rPr>
        <w:t xml:space="preserve">of </w:t>
      </w:r>
      <w:r w:rsidRPr="001B6BD5">
        <w:rPr>
          <w:b/>
          <w:i/>
          <w:iCs/>
          <w:sz w:val="28"/>
          <w:szCs w:val="28"/>
          <w:lang w:val="en-US"/>
        </w:rPr>
        <w:t xml:space="preserve"> Operators</w:t>
      </w:r>
      <w:proofErr w:type="gramEnd"/>
      <w:r w:rsidRPr="001B6BD5">
        <w:rPr>
          <w:b/>
          <w:i/>
          <w:iCs/>
          <w:sz w:val="28"/>
          <w:szCs w:val="28"/>
          <w:lang w:val="en-US"/>
        </w:rPr>
        <w:t xml:space="preserve"> Specifications</w:t>
      </w:r>
      <w:r w:rsidR="00FA7207" w:rsidRPr="001B6BD5">
        <w:rPr>
          <w:b/>
          <w:i/>
          <w:iCs/>
          <w:sz w:val="28"/>
          <w:szCs w:val="28"/>
          <w:lang w:val="en-US"/>
        </w:rPr>
        <w:t xml:space="preserve">: addition of an </w:t>
      </w:r>
      <w:proofErr w:type="spellStart"/>
      <w:r w:rsidR="00FA7207" w:rsidRPr="001B6BD5">
        <w:rPr>
          <w:b/>
          <w:i/>
          <w:iCs/>
          <w:sz w:val="28"/>
          <w:szCs w:val="28"/>
          <w:lang w:val="en-US"/>
        </w:rPr>
        <w:t>aeroplane</w:t>
      </w:r>
      <w:proofErr w:type="spellEnd"/>
      <w:r w:rsidR="00FA7207" w:rsidRPr="001B6BD5">
        <w:rPr>
          <w:b/>
          <w:i/>
          <w:iCs/>
          <w:sz w:val="28"/>
          <w:szCs w:val="28"/>
          <w:lang w:val="en-US"/>
        </w:rPr>
        <w:t xml:space="preserve"> of an existing type to the fleet</w:t>
      </w:r>
    </w:p>
    <w:p w14:paraId="1BA4AFDB" w14:textId="77777777" w:rsidR="00BF7F87" w:rsidRPr="00C25F21" w:rsidRDefault="00BF7F87">
      <w:pPr>
        <w:jc w:val="center"/>
        <w:rPr>
          <w:bCs/>
          <w:sz w:val="32"/>
          <w:szCs w:val="22"/>
          <w:lang w:val="en-US"/>
        </w:rPr>
      </w:pPr>
    </w:p>
    <w:p w14:paraId="42647956" w14:textId="77777777" w:rsidR="00565752" w:rsidRPr="00C25F21" w:rsidRDefault="00565752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0"/>
      </w:tblGrid>
      <w:tr w:rsidR="00565752" w:rsidRPr="00C25F21" w14:paraId="679E0341" w14:textId="77777777" w:rsidTr="00BF7F87">
        <w:tc>
          <w:tcPr>
            <w:tcW w:w="3544" w:type="dxa"/>
          </w:tcPr>
          <w:p w14:paraId="054493A2" w14:textId="175EDEE0" w:rsidR="00565752" w:rsidRPr="001B6BD5" w:rsidRDefault="00565752" w:rsidP="000A0E53">
            <w:pPr>
              <w:ind w:hanging="112"/>
              <w:rPr>
                <w:sz w:val="24"/>
                <w:szCs w:val="24"/>
                <w:lang w:val="en-US"/>
              </w:rPr>
            </w:pPr>
            <w:r w:rsidRPr="001B6BD5">
              <w:rPr>
                <w:sz w:val="24"/>
                <w:szCs w:val="24"/>
                <w:lang w:val="en-US"/>
              </w:rPr>
              <w:t xml:space="preserve">Oro </w:t>
            </w:r>
            <w:proofErr w:type="spellStart"/>
            <w:r w:rsidRPr="001B6BD5">
              <w:rPr>
                <w:sz w:val="24"/>
                <w:szCs w:val="24"/>
                <w:lang w:val="en-US"/>
              </w:rPr>
              <w:t>vežėjas</w:t>
            </w:r>
            <w:proofErr w:type="spellEnd"/>
            <w:r w:rsidR="00BF7F87" w:rsidRPr="001B6BD5">
              <w:rPr>
                <w:rStyle w:val="FootnoteReference"/>
                <w:sz w:val="24"/>
                <w:szCs w:val="24"/>
                <w:lang w:val="en-US"/>
              </w:rPr>
              <w:footnoteReference w:id="2"/>
            </w:r>
          </w:p>
          <w:p w14:paraId="2FFA3FFB" w14:textId="2FC720DD" w:rsidR="00565752" w:rsidRPr="001B6BD5" w:rsidRDefault="00565752" w:rsidP="000A0E53">
            <w:pPr>
              <w:ind w:hanging="112"/>
              <w:rPr>
                <w:b/>
                <w:sz w:val="24"/>
                <w:szCs w:val="24"/>
                <w:lang w:val="en-US"/>
              </w:rPr>
            </w:pPr>
            <w:r w:rsidRPr="001B6BD5">
              <w:rPr>
                <w:i/>
                <w:iCs/>
                <w:sz w:val="24"/>
                <w:szCs w:val="24"/>
                <w:lang w:val="en-US"/>
              </w:rPr>
              <w:t>Operator</w:t>
            </w:r>
            <w:r w:rsidRPr="001B6BD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E755DD8" w14:textId="77777777" w:rsidR="00565752" w:rsidRPr="001B6BD5" w:rsidRDefault="00565752" w:rsidP="000A0E53">
            <w:pPr>
              <w:ind w:hanging="112"/>
              <w:rPr>
                <w:sz w:val="24"/>
                <w:szCs w:val="24"/>
                <w:lang w:val="en-US"/>
              </w:rPr>
            </w:pPr>
          </w:p>
        </w:tc>
      </w:tr>
      <w:tr w:rsidR="00565752" w:rsidRPr="00C25F21" w14:paraId="5B3ADE1F" w14:textId="77777777" w:rsidTr="00BF7F87">
        <w:tc>
          <w:tcPr>
            <w:tcW w:w="3544" w:type="dxa"/>
          </w:tcPr>
          <w:p w14:paraId="54D753DA" w14:textId="205BFDDB" w:rsidR="00565752" w:rsidRPr="001B6BD5" w:rsidRDefault="00565752" w:rsidP="000A0E53">
            <w:pPr>
              <w:ind w:hanging="112"/>
              <w:rPr>
                <w:sz w:val="24"/>
                <w:szCs w:val="24"/>
                <w:lang w:val="en-US"/>
              </w:rPr>
            </w:pPr>
            <w:proofErr w:type="spellStart"/>
            <w:r w:rsidRPr="001B6BD5">
              <w:rPr>
                <w:sz w:val="24"/>
                <w:szCs w:val="24"/>
                <w:lang w:val="en-US"/>
              </w:rPr>
              <w:t>Kontaktinio</w:t>
            </w:r>
            <w:proofErr w:type="spellEnd"/>
            <w:r w:rsidRPr="001B6B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BD5">
              <w:rPr>
                <w:sz w:val="24"/>
                <w:szCs w:val="24"/>
                <w:lang w:val="en-US"/>
              </w:rPr>
              <w:t>asmens</w:t>
            </w:r>
            <w:proofErr w:type="spellEnd"/>
            <w:r w:rsidRPr="001B6B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BD5">
              <w:rPr>
                <w:sz w:val="24"/>
                <w:szCs w:val="24"/>
                <w:lang w:val="en-US"/>
              </w:rPr>
              <w:t>telefonas</w:t>
            </w:r>
            <w:proofErr w:type="spellEnd"/>
            <w:r w:rsidR="00BF7F87" w:rsidRPr="001B6BD5">
              <w:rPr>
                <w:rStyle w:val="FootnoteReference"/>
                <w:sz w:val="24"/>
                <w:szCs w:val="24"/>
                <w:lang w:val="en-US"/>
              </w:rPr>
              <w:footnoteReference w:id="3"/>
            </w:r>
          </w:p>
          <w:p w14:paraId="6BB6E60D" w14:textId="4E44087F" w:rsidR="00565752" w:rsidRPr="001B6BD5" w:rsidRDefault="00565752" w:rsidP="000A0E53">
            <w:pPr>
              <w:ind w:hanging="112"/>
              <w:rPr>
                <w:i/>
                <w:iCs/>
                <w:sz w:val="24"/>
                <w:szCs w:val="24"/>
                <w:lang w:val="en-US"/>
              </w:rPr>
            </w:pPr>
            <w:r w:rsidRPr="001B6BD5">
              <w:rPr>
                <w:i/>
                <w:iCs/>
                <w:sz w:val="24"/>
                <w:szCs w:val="24"/>
                <w:lang w:val="en-US"/>
              </w:rPr>
              <w:t>Telephone of contact person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62A47C21" w14:textId="77777777" w:rsidR="00565752" w:rsidRPr="001B6BD5" w:rsidRDefault="00565752" w:rsidP="000A0E53">
            <w:pPr>
              <w:ind w:hanging="112"/>
              <w:rPr>
                <w:sz w:val="24"/>
                <w:szCs w:val="24"/>
                <w:lang w:val="en-US"/>
              </w:rPr>
            </w:pPr>
          </w:p>
        </w:tc>
      </w:tr>
      <w:tr w:rsidR="00565752" w:rsidRPr="00C25F21" w14:paraId="7FB763D8" w14:textId="77777777" w:rsidTr="00BF7F87">
        <w:tc>
          <w:tcPr>
            <w:tcW w:w="3544" w:type="dxa"/>
          </w:tcPr>
          <w:p w14:paraId="6F1E2C73" w14:textId="0B7818D2" w:rsidR="00565752" w:rsidRPr="001B6BD5" w:rsidRDefault="00565752" w:rsidP="00565752">
            <w:pPr>
              <w:ind w:hanging="112"/>
              <w:rPr>
                <w:sz w:val="24"/>
                <w:szCs w:val="24"/>
                <w:lang w:val="en-US"/>
              </w:rPr>
            </w:pPr>
            <w:proofErr w:type="spellStart"/>
            <w:r w:rsidRPr="001B6BD5">
              <w:rPr>
                <w:sz w:val="24"/>
                <w:szCs w:val="24"/>
                <w:lang w:val="en-US"/>
              </w:rPr>
              <w:t>Kontaktinio</w:t>
            </w:r>
            <w:proofErr w:type="spellEnd"/>
            <w:r w:rsidRPr="001B6B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BD5">
              <w:rPr>
                <w:sz w:val="24"/>
                <w:szCs w:val="24"/>
                <w:lang w:val="en-US"/>
              </w:rPr>
              <w:t>asmens</w:t>
            </w:r>
            <w:proofErr w:type="spellEnd"/>
            <w:r w:rsidRPr="001B6BD5">
              <w:rPr>
                <w:sz w:val="24"/>
                <w:szCs w:val="24"/>
                <w:lang w:val="en-US"/>
              </w:rPr>
              <w:t xml:space="preserve"> el. </w:t>
            </w:r>
            <w:proofErr w:type="spellStart"/>
            <w:r w:rsidRPr="001B6BD5">
              <w:rPr>
                <w:sz w:val="24"/>
                <w:szCs w:val="24"/>
                <w:lang w:val="en-US"/>
              </w:rPr>
              <w:t>paštas</w:t>
            </w:r>
            <w:proofErr w:type="spellEnd"/>
            <w:r w:rsidR="00BF7F87" w:rsidRPr="001B6BD5">
              <w:rPr>
                <w:rStyle w:val="FootnoteReference"/>
                <w:sz w:val="24"/>
                <w:szCs w:val="24"/>
                <w:lang w:val="en-US"/>
              </w:rPr>
              <w:footnoteReference w:id="4"/>
            </w:r>
          </w:p>
          <w:p w14:paraId="7C6826D2" w14:textId="59154BF5" w:rsidR="00565752" w:rsidRPr="001B6BD5" w:rsidRDefault="00565752" w:rsidP="00565752">
            <w:pPr>
              <w:ind w:hanging="112"/>
              <w:rPr>
                <w:i/>
                <w:iCs/>
                <w:sz w:val="24"/>
                <w:szCs w:val="24"/>
                <w:lang w:val="en-US"/>
              </w:rPr>
            </w:pPr>
            <w:r w:rsidRPr="001B6BD5">
              <w:rPr>
                <w:i/>
                <w:iCs/>
                <w:sz w:val="24"/>
                <w:szCs w:val="24"/>
                <w:lang w:val="en-US"/>
              </w:rPr>
              <w:t>Email of contact person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42A64525" w14:textId="77777777" w:rsidR="00565752" w:rsidRPr="001B6BD5" w:rsidRDefault="00565752" w:rsidP="000A0E53">
            <w:pPr>
              <w:ind w:hanging="112"/>
              <w:rPr>
                <w:sz w:val="24"/>
                <w:szCs w:val="24"/>
                <w:lang w:val="en-US"/>
              </w:rPr>
            </w:pPr>
          </w:p>
        </w:tc>
      </w:tr>
    </w:tbl>
    <w:p w14:paraId="35B5E4D8" w14:textId="77777777" w:rsidR="00ED636E" w:rsidRPr="00C25F21" w:rsidRDefault="00ED636E" w:rsidP="00BF7F87">
      <w:pPr>
        <w:rPr>
          <w:sz w:val="22"/>
          <w:szCs w:val="22"/>
          <w:lang w:val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2835"/>
        <w:gridCol w:w="2552"/>
      </w:tblGrid>
      <w:tr w:rsidR="00963831" w:rsidRPr="00C25F21" w14:paraId="35B5E4DD" w14:textId="77777777" w:rsidTr="00615F9E">
        <w:trPr>
          <w:trHeight w:val="493"/>
        </w:trPr>
        <w:tc>
          <w:tcPr>
            <w:tcW w:w="1702" w:type="dxa"/>
            <w:shd w:val="clear" w:color="auto" w:fill="auto"/>
            <w:vAlign w:val="center"/>
          </w:tcPr>
          <w:p w14:paraId="35B5E4D9" w14:textId="0FC98E30" w:rsidR="00963831" w:rsidRPr="00C25F21" w:rsidRDefault="00BF7F87" w:rsidP="00963831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Orlaivio</w:t>
            </w:r>
            <w:proofErr w:type="spellEnd"/>
            <w:r w:rsidRPr="00C25F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tipas</w:t>
            </w:r>
            <w:proofErr w:type="spellEnd"/>
            <w:r w:rsidRPr="00C25F21">
              <w:rPr>
                <w:b/>
                <w:sz w:val="22"/>
                <w:szCs w:val="22"/>
                <w:lang w:val="en-US"/>
              </w:rPr>
              <w:t xml:space="preserve"> </w:t>
            </w:r>
            <w:r w:rsidR="00963831" w:rsidRPr="00C25F21">
              <w:rPr>
                <w:bCs/>
                <w:i/>
                <w:iCs/>
                <w:sz w:val="22"/>
                <w:szCs w:val="22"/>
                <w:lang w:val="en-US"/>
              </w:rPr>
              <w:t>Aircraft type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5E4DA" w14:textId="77777777" w:rsidR="00963831" w:rsidRPr="00C25F21" w:rsidRDefault="00963831" w:rsidP="0096383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3AA302" w14:textId="0DA8E669" w:rsidR="00BF7F87" w:rsidRPr="00C25F21" w:rsidRDefault="00BF7F87" w:rsidP="00963831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Orlaivio</w:t>
            </w:r>
            <w:proofErr w:type="spellEnd"/>
            <w:r w:rsidRPr="00C25F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registracijos</w:t>
            </w:r>
            <w:proofErr w:type="spellEnd"/>
            <w:r w:rsidRPr="00C25F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ženklas</w:t>
            </w:r>
            <w:proofErr w:type="spellEnd"/>
          </w:p>
          <w:p w14:paraId="35B5E4DB" w14:textId="6D03C21C" w:rsidR="00963831" w:rsidRPr="00C25F21" w:rsidRDefault="00963831" w:rsidP="00963831">
            <w:pPr>
              <w:rPr>
                <w:b/>
                <w:sz w:val="22"/>
                <w:szCs w:val="22"/>
                <w:lang w:val="en-US"/>
              </w:rPr>
            </w:pPr>
            <w:r w:rsidRPr="00C25F21">
              <w:rPr>
                <w:bCs/>
                <w:sz w:val="22"/>
                <w:szCs w:val="22"/>
                <w:lang w:val="en-US"/>
              </w:rPr>
              <w:t>Aircraft registration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B5E4DC" w14:textId="77777777" w:rsidR="00963831" w:rsidRPr="00C25F21" w:rsidRDefault="00963831" w:rsidP="00963831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5B5E4DE" w14:textId="77777777" w:rsidR="00ED636E" w:rsidRPr="00C25F21" w:rsidRDefault="00ED636E">
      <w:pPr>
        <w:jc w:val="center"/>
        <w:rPr>
          <w:sz w:val="22"/>
          <w:szCs w:val="22"/>
          <w:lang w:val="en-US"/>
        </w:rPr>
      </w:pPr>
    </w:p>
    <w:tbl>
      <w:tblPr>
        <w:tblpPr w:leftFromText="180" w:rightFromText="180" w:vertAnchor="text" w:tblpX="-147" w:tblpY="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F7F87" w:rsidRPr="00C25F21" w14:paraId="06155DBB" w14:textId="77777777" w:rsidTr="00615F9E">
        <w:tc>
          <w:tcPr>
            <w:tcW w:w="9634" w:type="dxa"/>
            <w:shd w:val="clear" w:color="auto" w:fill="auto"/>
          </w:tcPr>
          <w:p w14:paraId="458D9032" w14:textId="10F1800B" w:rsidR="00BC251C" w:rsidRPr="00C25F21" w:rsidRDefault="00BC251C" w:rsidP="00615F9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Papildomi</w:t>
            </w:r>
            <w:proofErr w:type="spellEnd"/>
            <w:r w:rsidRPr="00C25F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5F21">
              <w:rPr>
                <w:bCs/>
                <w:sz w:val="22"/>
                <w:szCs w:val="22"/>
                <w:lang w:val="en-US"/>
              </w:rPr>
              <w:t>komentarai</w:t>
            </w:r>
            <w:proofErr w:type="spellEnd"/>
          </w:p>
          <w:p w14:paraId="6095B222" w14:textId="2B2157B0" w:rsidR="00BF7F87" w:rsidRPr="00C25F21" w:rsidRDefault="00BF7F87" w:rsidP="00615F9E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C25F21">
              <w:rPr>
                <w:bCs/>
                <w:i/>
                <w:iCs/>
                <w:sz w:val="22"/>
                <w:szCs w:val="22"/>
                <w:lang w:val="en-US"/>
              </w:rPr>
              <w:t>Additional comments</w:t>
            </w:r>
          </w:p>
          <w:p w14:paraId="69DFA721" w14:textId="77777777" w:rsidR="00BF7F87" w:rsidRPr="00C25F21" w:rsidRDefault="00BF7F87" w:rsidP="00615F9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41B8297" w14:textId="77777777" w:rsidR="00BF7F87" w:rsidRPr="00C25F21" w:rsidRDefault="00BF7F87" w:rsidP="00615F9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E6DC061" w14:textId="77777777" w:rsidR="00BF7F87" w:rsidRPr="00C25F21" w:rsidRDefault="00BF7F87" w:rsidP="00615F9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37A4E2A" w14:textId="77777777" w:rsidR="00BF7F87" w:rsidRPr="00C25F21" w:rsidRDefault="00BF7F87" w:rsidP="00615F9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5B5E4DF" w14:textId="77777777" w:rsidR="00FA7207" w:rsidRPr="00C25F21" w:rsidRDefault="00FA7207">
      <w:pPr>
        <w:jc w:val="center"/>
        <w:rPr>
          <w:sz w:val="22"/>
          <w:szCs w:val="22"/>
          <w:lang w:val="en-US"/>
        </w:rPr>
      </w:pPr>
    </w:p>
    <w:p w14:paraId="35B5E50D" w14:textId="77777777" w:rsidR="00ED636E" w:rsidRPr="00C25F21" w:rsidRDefault="00ED636E">
      <w:pPr>
        <w:jc w:val="center"/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850"/>
        <w:gridCol w:w="2687"/>
      </w:tblGrid>
      <w:tr w:rsidR="009D5BC4" w:rsidRPr="00C25F21" w14:paraId="6BC6E7DD" w14:textId="77777777" w:rsidTr="009D5BC4">
        <w:tc>
          <w:tcPr>
            <w:tcW w:w="5524" w:type="dxa"/>
            <w:tcBorders>
              <w:bottom w:val="single" w:sz="4" w:space="0" w:color="auto"/>
            </w:tcBorders>
          </w:tcPr>
          <w:p w14:paraId="7F1F8BA7" w14:textId="77777777" w:rsidR="009D5BC4" w:rsidRPr="001B6BD5" w:rsidRDefault="009D5BC4" w:rsidP="009D5BC4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355E4" w14:textId="77777777" w:rsidR="009D5BC4" w:rsidRPr="001B6BD5" w:rsidRDefault="009D5BC4" w:rsidP="009D5BC4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83D893D" w14:textId="20FD599B" w:rsidR="009D5BC4" w:rsidRPr="001B6BD5" w:rsidRDefault="009D5BC4" w:rsidP="009D5BC4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C4" w:rsidRPr="00C25F21" w14:paraId="375A7820" w14:textId="77777777" w:rsidTr="009D5BC4">
        <w:tc>
          <w:tcPr>
            <w:tcW w:w="5524" w:type="dxa"/>
            <w:tcBorders>
              <w:top w:val="single" w:sz="4" w:space="0" w:color="auto"/>
            </w:tcBorders>
          </w:tcPr>
          <w:p w14:paraId="0DAAD517" w14:textId="69397530" w:rsidR="009D5BC4" w:rsidRPr="001B6BD5" w:rsidRDefault="009D5BC4" w:rsidP="009D5B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1B6BD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1B6BD5">
              <w:rPr>
                <w:rFonts w:ascii="Times New Roman" w:hAnsi="Times New Roman" w:cs="Times New Roman"/>
              </w:rPr>
              <w:t>vardas</w:t>
            </w:r>
            <w:proofErr w:type="spellEnd"/>
            <w:proofErr w:type="gramEnd"/>
            <w:r w:rsidRPr="001B6BD5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1B6BD5">
              <w:rPr>
                <w:rFonts w:ascii="Times New Roman" w:hAnsi="Times New Roman" w:cs="Times New Roman"/>
              </w:rPr>
              <w:t>pavardė</w:t>
            </w:r>
            <w:proofErr w:type="spellEnd"/>
            <w:r w:rsidRPr="001B6BD5">
              <w:rPr>
                <w:rFonts w:ascii="Times New Roman" w:hAnsi="Times New Roman" w:cs="Times New Roman"/>
              </w:rPr>
              <w:t>)</w:t>
            </w:r>
          </w:p>
          <w:p w14:paraId="48B9E91E" w14:textId="5C51AC1F" w:rsidR="009D5BC4" w:rsidRPr="001B6BD5" w:rsidRDefault="009D5BC4" w:rsidP="009D5B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D5">
              <w:rPr>
                <w:rFonts w:ascii="Times New Roman" w:hAnsi="Times New Roman" w:cs="Times New Roman"/>
              </w:rPr>
              <w:t>(</w:t>
            </w:r>
            <w:r w:rsidRPr="001B6BD5">
              <w:rPr>
                <w:rFonts w:ascii="Times New Roman" w:hAnsi="Times New Roman" w:cs="Times New Roman"/>
                <w:i/>
                <w:iCs/>
              </w:rPr>
              <w:t xml:space="preserve">Name / </w:t>
            </w:r>
            <w:proofErr w:type="gramStart"/>
            <w:r w:rsidRPr="001B6BD5">
              <w:rPr>
                <w:rFonts w:ascii="Times New Roman" w:hAnsi="Times New Roman" w:cs="Times New Roman"/>
                <w:i/>
                <w:iCs/>
              </w:rPr>
              <w:t>surname</w:t>
            </w:r>
            <w:r w:rsidR="00DB7E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6BD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</w:tcPr>
          <w:p w14:paraId="472CDBCF" w14:textId="77777777" w:rsidR="009D5BC4" w:rsidRPr="001B6BD5" w:rsidRDefault="009D5BC4" w:rsidP="009D5B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330310F" w14:textId="27E2E9B7" w:rsidR="009D5BC4" w:rsidRPr="001B6BD5" w:rsidRDefault="009D5BC4" w:rsidP="009D5B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1B6BD5">
              <w:rPr>
                <w:rFonts w:ascii="Times New Roman" w:hAnsi="Times New Roman" w:cs="Times New Roman"/>
              </w:rPr>
              <w:t>(</w:t>
            </w:r>
            <w:proofErr w:type="spellStart"/>
            <w:r w:rsidRPr="001B6BD5">
              <w:rPr>
                <w:rFonts w:ascii="Times New Roman" w:hAnsi="Times New Roman" w:cs="Times New Roman"/>
              </w:rPr>
              <w:t>parašas</w:t>
            </w:r>
            <w:proofErr w:type="spellEnd"/>
            <w:r w:rsidRPr="001B6BD5">
              <w:rPr>
                <w:rFonts w:ascii="Times New Roman" w:hAnsi="Times New Roman" w:cs="Times New Roman"/>
              </w:rPr>
              <w:t>)</w:t>
            </w:r>
          </w:p>
          <w:p w14:paraId="1F310A07" w14:textId="5CE50E51" w:rsidR="009D5BC4" w:rsidRPr="001B6BD5" w:rsidRDefault="009D5BC4" w:rsidP="009D5B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D5">
              <w:rPr>
                <w:rFonts w:ascii="Times New Roman" w:hAnsi="Times New Roman" w:cs="Times New Roman"/>
                <w:i/>
                <w:iCs/>
              </w:rPr>
              <w:t>(signature)</w:t>
            </w:r>
          </w:p>
        </w:tc>
      </w:tr>
    </w:tbl>
    <w:p w14:paraId="718DAB8B" w14:textId="77777777" w:rsidR="009D5BC4" w:rsidRPr="001B6BD5" w:rsidRDefault="009D5BC4" w:rsidP="009D5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7BCD82D1" w14:textId="77777777" w:rsidR="009D5BC4" w:rsidRPr="001B6BD5" w:rsidRDefault="009D5BC4" w:rsidP="009D5BC4">
      <w:pPr>
        <w:tabs>
          <w:tab w:val="left" w:pos="6804"/>
        </w:tabs>
        <w:ind w:firstLine="1418"/>
        <w:jc w:val="both"/>
        <w:rPr>
          <w:lang w:val="en-US"/>
        </w:rPr>
      </w:pPr>
    </w:p>
    <w:p w14:paraId="44F5FA28" w14:textId="2B6FD1B9" w:rsidR="009D5BC4" w:rsidRPr="001B6BD5" w:rsidRDefault="009D5BC4" w:rsidP="009D5BC4">
      <w:pPr>
        <w:tabs>
          <w:tab w:val="left" w:pos="6804"/>
        </w:tabs>
        <w:ind w:firstLine="1418"/>
        <w:jc w:val="both"/>
        <w:rPr>
          <w:lang w:val="en-US"/>
        </w:rPr>
      </w:pPr>
      <w:r w:rsidRPr="001B6BD5">
        <w:rPr>
          <w:lang w:val="en-US"/>
        </w:rPr>
        <w:tab/>
      </w:r>
    </w:p>
    <w:p w14:paraId="35B5E515" w14:textId="77777777" w:rsidR="001123F4" w:rsidRPr="00C25F21" w:rsidRDefault="001123F4" w:rsidP="00801721">
      <w:pPr>
        <w:rPr>
          <w:lang w:val="en-US"/>
        </w:rPr>
      </w:pPr>
    </w:p>
    <w:p w14:paraId="35B5E516" w14:textId="77777777" w:rsidR="0084202F" w:rsidRPr="00C25F21" w:rsidRDefault="0084202F" w:rsidP="00A65F91">
      <w:pPr>
        <w:rPr>
          <w:rFonts w:ascii="Arial" w:hAnsi="Arial" w:cs="Arial"/>
          <w:lang w:val="en-US"/>
        </w:rPr>
        <w:sectPr w:rsidR="0084202F" w:rsidRPr="00C25F21" w:rsidSect="00FA7207">
          <w:headerReference w:type="default" r:id="rId13"/>
          <w:footerReference w:type="even" r:id="rId14"/>
          <w:footerReference w:type="default" r:id="rId15"/>
          <w:pgSz w:w="11907" w:h="16840" w:code="9"/>
          <w:pgMar w:top="1418" w:right="1418" w:bottom="1418" w:left="1418" w:header="851" w:footer="567" w:gutter="0"/>
          <w:cols w:space="720"/>
          <w:docGrid w:linePitch="272"/>
        </w:sectPr>
      </w:pPr>
    </w:p>
    <w:p w14:paraId="35B5E517" w14:textId="77777777" w:rsidR="00A65F91" w:rsidRPr="00C25F21" w:rsidRDefault="00A65F91" w:rsidP="008A2594">
      <w:pPr>
        <w:rPr>
          <w:rFonts w:ascii="Calibri" w:hAnsi="Calibri" w:cs="Arial"/>
          <w:b/>
          <w:lang w:val="en-US"/>
        </w:rPr>
      </w:pPr>
    </w:p>
    <w:p w14:paraId="49D509E8" w14:textId="27C6CE6D" w:rsidR="00E127BE" w:rsidRPr="00C25F21" w:rsidRDefault="0054509C" w:rsidP="00E127BE">
      <w:pPr>
        <w:rPr>
          <w:rFonts w:ascii="Calibri" w:hAnsi="Calibri" w:cs="Arial"/>
          <w:b/>
          <w:lang w:val="en-US"/>
        </w:rPr>
      </w:pPr>
      <w:bookmarkStart w:id="0" w:name="_Hlk121510784"/>
      <w:r w:rsidRPr="00C25F21">
        <w:rPr>
          <w:rFonts w:ascii="Calibri" w:hAnsi="Calibri" w:cs="Arial"/>
          <w:b/>
          <w:lang w:val="en-US"/>
        </w:rPr>
        <w:t>N</w:t>
      </w:r>
      <w:r w:rsidR="001E7515" w:rsidRPr="00C25F21">
        <w:rPr>
          <w:rFonts w:ascii="Calibri" w:hAnsi="Calibri" w:cs="Arial"/>
          <w:b/>
          <w:lang w:val="en-US"/>
        </w:rPr>
        <w:t>/</w:t>
      </w:r>
      <w:r w:rsidRPr="00C25F21">
        <w:rPr>
          <w:rFonts w:ascii="Calibri" w:hAnsi="Calibri" w:cs="Arial"/>
          <w:b/>
          <w:lang w:val="en-US"/>
        </w:rPr>
        <w:t xml:space="preserve">A = Not Applicable; </w:t>
      </w:r>
      <w:r w:rsidR="00F633AA" w:rsidRPr="00C25F21">
        <w:rPr>
          <w:rFonts w:ascii="Calibri" w:hAnsi="Calibri" w:cs="Arial"/>
          <w:b/>
          <w:lang w:val="en-US"/>
        </w:rPr>
        <w:t>C = Compliant</w:t>
      </w:r>
      <w:r w:rsidR="00E127BE" w:rsidRPr="00C25F21">
        <w:rPr>
          <w:rFonts w:ascii="Calibri" w:hAnsi="Calibri" w:cs="Arial"/>
          <w:b/>
          <w:lang w:val="en-US"/>
        </w:rPr>
        <w:t>; in the comments provide operators operations manual reference or document reference</w:t>
      </w:r>
      <w:r w:rsidR="00C4308D">
        <w:rPr>
          <w:rFonts w:ascii="Calibri" w:hAnsi="Calibri" w:cs="Arial"/>
          <w:b/>
          <w:lang w:val="en-US"/>
        </w:rPr>
        <w:t xml:space="preserve"> if applicable</w:t>
      </w:r>
    </w:p>
    <w:bookmarkEnd w:id="0"/>
    <w:p w14:paraId="35B5E519" w14:textId="23403940" w:rsidR="00A65F91" w:rsidRPr="00C25F21" w:rsidRDefault="00E84F75" w:rsidP="00A65F91">
      <w:pPr>
        <w:rPr>
          <w:rFonts w:ascii="Calibri" w:hAnsi="Calibri" w:cs="Arial"/>
          <w:lang w:val="en-US"/>
        </w:rPr>
      </w:pPr>
      <w:r w:rsidRPr="00341E0F">
        <w:rPr>
          <w:rFonts w:ascii="Calibri" w:hAnsi="Calibri" w:cs="Arial"/>
          <w:b/>
          <w:bCs/>
          <w:noProof/>
          <w:color w:val="000000" w:themeColor="text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050ED" wp14:editId="7DD6E7F9">
                <wp:simplePos x="0" y="0"/>
                <wp:positionH relativeFrom="column">
                  <wp:posOffset>-720090</wp:posOffset>
                </wp:positionH>
                <wp:positionV relativeFrom="paragraph">
                  <wp:posOffset>4289425</wp:posOffset>
                </wp:positionV>
                <wp:extent cx="0" cy="342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4588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337.75pt" to="-56.7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EA03" wp14:editId="3B00D5A2">
                <wp:simplePos x="0" y="0"/>
                <wp:positionH relativeFrom="column">
                  <wp:posOffset>-719455</wp:posOffset>
                </wp:positionH>
                <wp:positionV relativeFrom="paragraph">
                  <wp:posOffset>3217545</wp:posOffset>
                </wp:positionV>
                <wp:extent cx="0" cy="9906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D40F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5pt,253.35pt" to="-56.6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15958" w:type="dxa"/>
        <w:tblInd w:w="-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2070"/>
        <w:gridCol w:w="3870"/>
        <w:gridCol w:w="4140"/>
        <w:gridCol w:w="5400"/>
      </w:tblGrid>
      <w:tr w:rsidR="00E84F75" w:rsidRPr="00C25F21" w14:paraId="35B5E51F" w14:textId="77777777" w:rsidTr="00E84F75">
        <w:trPr>
          <w:trHeight w:val="396"/>
          <w:tblHeader/>
        </w:trPr>
        <w:tc>
          <w:tcPr>
            <w:tcW w:w="478" w:type="dxa"/>
            <w:shd w:val="pct25" w:color="000000" w:fill="FFFFFF"/>
            <w:vAlign w:val="center"/>
          </w:tcPr>
          <w:p w14:paraId="4E978C21" w14:textId="7183BF31" w:rsidR="00E84F75" w:rsidRPr="001B6BD5" w:rsidRDefault="00E84F75" w:rsidP="00E84F7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070" w:type="dxa"/>
            <w:shd w:val="pct25" w:color="000000" w:fill="FFFFFF"/>
            <w:vAlign w:val="center"/>
          </w:tcPr>
          <w:p w14:paraId="35B5E51A" w14:textId="3238F83A" w:rsidR="00E84F75" w:rsidRPr="001B6BD5" w:rsidRDefault="00E84F75" w:rsidP="00651E5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B6BD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3870" w:type="dxa"/>
            <w:shd w:val="pct25" w:color="000000" w:fill="FFFFFF"/>
            <w:vAlign w:val="center"/>
          </w:tcPr>
          <w:p w14:paraId="35B5E51B" w14:textId="77777777" w:rsidR="00E84F75" w:rsidRPr="001B6BD5" w:rsidRDefault="00E84F75" w:rsidP="00651E5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B6BD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Requirement</w:t>
            </w:r>
          </w:p>
        </w:tc>
        <w:tc>
          <w:tcPr>
            <w:tcW w:w="4140" w:type="dxa"/>
            <w:shd w:val="pct25" w:color="000000" w:fill="FFFFFF"/>
            <w:vAlign w:val="center"/>
          </w:tcPr>
          <w:p w14:paraId="35B5E51C" w14:textId="77777777" w:rsidR="00E84F75" w:rsidRPr="001B6BD5" w:rsidRDefault="00E84F75" w:rsidP="00D252EB">
            <w:pPr>
              <w:jc w:val="center"/>
              <w:rPr>
                <w:rFonts w:ascii="Calibri" w:hAnsi="Calibri" w:cs="Arial"/>
                <w:b/>
                <w:sz w:val="22"/>
                <w:lang w:val="en-US"/>
              </w:rPr>
            </w:pPr>
            <w:r w:rsidRPr="001B6BD5">
              <w:rPr>
                <w:rFonts w:ascii="Calibri" w:hAnsi="Calibri" w:cs="Arial"/>
                <w:b/>
                <w:sz w:val="22"/>
                <w:lang w:val="en-US"/>
              </w:rPr>
              <w:t>Specific requirements/expectations</w:t>
            </w:r>
          </w:p>
        </w:tc>
        <w:tc>
          <w:tcPr>
            <w:tcW w:w="5400" w:type="dxa"/>
            <w:shd w:val="pct25" w:color="000000" w:fill="FFFFFF"/>
            <w:vAlign w:val="center"/>
          </w:tcPr>
          <w:p w14:paraId="35B5E51E" w14:textId="7542B447" w:rsidR="00E84F75" w:rsidRPr="001B6BD5" w:rsidRDefault="00E84F75" w:rsidP="00651E5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B6BD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Operator’s comments</w:t>
            </w:r>
          </w:p>
        </w:tc>
      </w:tr>
      <w:tr w:rsidR="00E84F75" w:rsidRPr="00C25F21" w14:paraId="35B5E521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2362BC0E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</w:tcPr>
          <w:p w14:paraId="35B5E520" w14:textId="26E7BDA2" w:rsidR="00E84F75" w:rsidRPr="001B6BD5" w:rsidRDefault="00E84F75" w:rsidP="00D71695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Aircraft documents</w:t>
            </w:r>
          </w:p>
        </w:tc>
      </w:tr>
      <w:tr w:rsidR="00E84F75" w:rsidRPr="00C25F21" w14:paraId="35B5E52B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174C4DC0" w14:textId="77777777" w:rsidR="00E84F75" w:rsidRPr="00E84F75" w:rsidRDefault="00E84F75" w:rsidP="00E84F75">
            <w:pPr>
              <w:pStyle w:val="ListParagraph"/>
              <w:numPr>
                <w:ilvl w:val="0"/>
                <w:numId w:val="2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22" w14:textId="1DD53483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ORO.AOC.100(c)(2)</w:t>
            </w:r>
          </w:p>
          <w:p w14:paraId="35B5E523" w14:textId="77777777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CAT.GEN.MPA.180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24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Certificate of Airworthiness</w:t>
            </w:r>
          </w:p>
        </w:tc>
        <w:tc>
          <w:tcPr>
            <w:tcW w:w="4140" w:type="dxa"/>
            <w:vAlign w:val="center"/>
          </w:tcPr>
          <w:p w14:paraId="35B5E525" w14:textId="5CA9CE2A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Provide a copy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of 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CofA</w:t>
            </w:r>
            <w:proofErr w:type="spellEnd"/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if the aircraft is not registered in the Republic of Lithuania</w:t>
            </w:r>
          </w:p>
        </w:tc>
        <w:tc>
          <w:tcPr>
            <w:tcW w:w="5400" w:type="dxa"/>
          </w:tcPr>
          <w:p w14:paraId="53DF0325" w14:textId="612AA679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1372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the aircraft is registered in the Republic of Lithuania</w:t>
            </w:r>
          </w:p>
          <w:p w14:paraId="2D8883C6" w14:textId="6FCE16A1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7454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>CofA</w:t>
            </w:r>
            <w:proofErr w:type="spellEnd"/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of the aircraft is attached</w:t>
            </w:r>
          </w:p>
          <w:p w14:paraId="35B5E52A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34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3368120C" w14:textId="77777777" w:rsidR="00E84F75" w:rsidRPr="00E84F75" w:rsidRDefault="00E84F75" w:rsidP="00E84F75">
            <w:pPr>
              <w:pStyle w:val="ListParagraph"/>
              <w:numPr>
                <w:ilvl w:val="0"/>
                <w:numId w:val="2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2C" w14:textId="654F6F27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CAT.GEN.MPA.180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2D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Certificate of Registration</w:t>
            </w:r>
          </w:p>
        </w:tc>
        <w:tc>
          <w:tcPr>
            <w:tcW w:w="4140" w:type="dxa"/>
            <w:vAlign w:val="center"/>
          </w:tcPr>
          <w:p w14:paraId="35B5E52E" w14:textId="6B74CFD2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Provide a copy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of  Registration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if the aircraft is not registered in the Republic of Lithuania</w:t>
            </w:r>
          </w:p>
        </w:tc>
        <w:tc>
          <w:tcPr>
            <w:tcW w:w="5400" w:type="dxa"/>
            <w:vAlign w:val="center"/>
          </w:tcPr>
          <w:p w14:paraId="6ABF70C6" w14:textId="036AAD21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2493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the aircraft is registered in the Republic of Lithuania</w:t>
            </w:r>
          </w:p>
          <w:p w14:paraId="4D564DBF" w14:textId="752AC78C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582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Registration of the aircraft is attached</w:t>
            </w:r>
          </w:p>
          <w:p w14:paraId="35B5E533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3D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388CEE6C" w14:textId="77777777" w:rsidR="00E84F75" w:rsidRPr="00E84F75" w:rsidRDefault="00E84F75" w:rsidP="00E84F75">
            <w:pPr>
              <w:pStyle w:val="ListParagraph"/>
              <w:numPr>
                <w:ilvl w:val="0"/>
                <w:numId w:val="2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35" w14:textId="3A8918E5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CAT.GEN.MPA.180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36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Noise certificate</w:t>
            </w:r>
          </w:p>
        </w:tc>
        <w:tc>
          <w:tcPr>
            <w:tcW w:w="4140" w:type="dxa"/>
            <w:vAlign w:val="center"/>
          </w:tcPr>
          <w:p w14:paraId="35B5E537" w14:textId="6BAEE38F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Provide a copy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of  Noise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certificate if the aircraft is not registered in the Republic of Lithuania</w:t>
            </w:r>
          </w:p>
        </w:tc>
        <w:tc>
          <w:tcPr>
            <w:tcW w:w="5400" w:type="dxa"/>
            <w:vAlign w:val="center"/>
          </w:tcPr>
          <w:p w14:paraId="027AD47C" w14:textId="481FF5A1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1241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the aircraft is registered in the Republic of Lithuania</w:t>
            </w:r>
          </w:p>
          <w:p w14:paraId="3D363D63" w14:textId="5A5BEC38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3621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Noise certificate of the aircraft is attached</w:t>
            </w:r>
          </w:p>
          <w:p w14:paraId="35B5E53C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46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44D69589" w14:textId="77777777" w:rsidR="00E84F75" w:rsidRPr="00E84F75" w:rsidRDefault="00E84F75" w:rsidP="00E84F75">
            <w:pPr>
              <w:pStyle w:val="ListParagraph"/>
              <w:numPr>
                <w:ilvl w:val="0"/>
                <w:numId w:val="2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3E" w14:textId="11A367EC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CAT.GEN.MPA.180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3F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Radio license certificate</w:t>
            </w:r>
          </w:p>
        </w:tc>
        <w:tc>
          <w:tcPr>
            <w:tcW w:w="4140" w:type="dxa"/>
            <w:vAlign w:val="center"/>
          </w:tcPr>
          <w:p w14:paraId="35B5E540" w14:textId="599C443E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Provide radio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licence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certificate</w:t>
            </w:r>
          </w:p>
        </w:tc>
        <w:tc>
          <w:tcPr>
            <w:tcW w:w="5400" w:type="dxa"/>
          </w:tcPr>
          <w:p w14:paraId="35B5E545" w14:textId="3371A13B" w:rsidR="00E84F75" w:rsidRPr="001B6BD5" w:rsidRDefault="00CA2E1B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20758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attached</w:t>
            </w:r>
          </w:p>
        </w:tc>
      </w:tr>
      <w:tr w:rsidR="00E84F75" w:rsidRPr="00C25F21" w14:paraId="35B5E554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0F31C052" w14:textId="77777777" w:rsidR="00E84F75" w:rsidRPr="00E84F75" w:rsidRDefault="00E84F75" w:rsidP="00E84F75">
            <w:pPr>
              <w:pStyle w:val="ListParagraph"/>
              <w:numPr>
                <w:ilvl w:val="0"/>
                <w:numId w:val="2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47" w14:textId="77338993" w:rsidR="00E84F75" w:rsidRPr="001B6BD5" w:rsidRDefault="00E84F75" w:rsidP="00E44A34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CAT.GEN.MPA.180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48" w14:textId="77777777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Third party liability insurance certificate</w:t>
            </w:r>
          </w:p>
          <w:p w14:paraId="35B5E549" w14:textId="77777777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vAlign w:val="center"/>
          </w:tcPr>
          <w:p w14:paraId="52430019" w14:textId="77777777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Provide Third party liability insurance certificate</w:t>
            </w:r>
          </w:p>
          <w:p w14:paraId="35B5E54E" w14:textId="77777777" w:rsidR="00E84F75" w:rsidRPr="001B6BD5" w:rsidRDefault="00E84F75" w:rsidP="00ED5FF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14:paraId="35B5E553" w14:textId="54DC149D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6407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attached</w:t>
            </w:r>
          </w:p>
        </w:tc>
      </w:tr>
      <w:tr w:rsidR="00E84F75" w:rsidRPr="00C25F21" w14:paraId="35B5E556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1188AB61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55" w14:textId="02ABBD45" w:rsidR="00E84F75" w:rsidRPr="001B6BD5" w:rsidRDefault="00E84F75" w:rsidP="006F79B1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Aircraft equipment</w:t>
            </w:r>
          </w:p>
        </w:tc>
      </w:tr>
      <w:tr w:rsidR="00E84F75" w:rsidRPr="00C25F21" w14:paraId="50592153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3E7124EF" w14:textId="77777777" w:rsidR="00E84F75" w:rsidRPr="00E84F75" w:rsidRDefault="00E84F75" w:rsidP="00E84F75">
            <w:pPr>
              <w:pStyle w:val="ListParagraph"/>
              <w:numPr>
                <w:ilvl w:val="0"/>
                <w:numId w:val="29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672D280" w14:textId="43235B44" w:rsidR="00E84F75" w:rsidRPr="001B6BD5" w:rsidRDefault="00E84F75" w:rsidP="00E44A34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shd w:val="clear" w:color="auto" w:fill="D9D9D9"/>
            <w:vAlign w:val="center"/>
          </w:tcPr>
          <w:p w14:paraId="6E023B7C" w14:textId="3C9FF5D0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Emergency equipment list (EEL) from an approved aircraft configuration (LOPA),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according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which it would be possible to determine where and what equipment is located</w:t>
            </w:r>
          </w:p>
        </w:tc>
        <w:tc>
          <w:tcPr>
            <w:tcW w:w="4140" w:type="dxa"/>
            <w:vAlign w:val="center"/>
          </w:tcPr>
          <w:p w14:paraId="66B0ECB8" w14:textId="77777777" w:rsidR="00E84F75" w:rsidRPr="001B6BD5" w:rsidRDefault="00E84F75" w:rsidP="00E44A3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14:paraId="2C76459B" w14:textId="17FA5CBC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06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attached</w:t>
            </w:r>
          </w:p>
        </w:tc>
      </w:tr>
      <w:tr w:rsidR="00E84F75" w:rsidRPr="00C25F21" w14:paraId="123AFFFC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1C011965" w14:textId="77777777" w:rsidR="00E84F75" w:rsidRPr="00E84F75" w:rsidRDefault="00E84F75" w:rsidP="00E84F75">
            <w:pPr>
              <w:pStyle w:val="ListParagraph"/>
              <w:numPr>
                <w:ilvl w:val="0"/>
                <w:numId w:val="29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A4A77C" w14:textId="15A2A783" w:rsidR="00E84F75" w:rsidRPr="001B6BD5" w:rsidRDefault="00E84F75" w:rsidP="00E44A34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shd w:val="clear" w:color="auto" w:fill="D9D9D9"/>
            <w:vAlign w:val="center"/>
          </w:tcPr>
          <w:p w14:paraId="08BA1DF0" w14:textId="1ED99BCA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Information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regarding</w:t>
            </w: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oxygen masks and oxygen generators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according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which it would be clear how many oxygen masks and oxygen generators are installed in the aircraft</w:t>
            </w:r>
          </w:p>
        </w:tc>
        <w:tc>
          <w:tcPr>
            <w:tcW w:w="4140" w:type="dxa"/>
            <w:vAlign w:val="center"/>
          </w:tcPr>
          <w:p w14:paraId="671B2427" w14:textId="77777777" w:rsidR="00E84F75" w:rsidRPr="001B6BD5" w:rsidRDefault="00E84F75" w:rsidP="00E44A3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14:paraId="1746CD34" w14:textId="74990A08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641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attached</w:t>
            </w:r>
          </w:p>
        </w:tc>
      </w:tr>
      <w:tr w:rsidR="00E84F75" w:rsidRPr="00341E0F" w14:paraId="68EEB195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0A50F645" w14:textId="77777777" w:rsidR="00E84F75" w:rsidRPr="00E84F75" w:rsidRDefault="00E84F75" w:rsidP="00E84F75">
            <w:pPr>
              <w:pStyle w:val="ListParagraph"/>
              <w:numPr>
                <w:ilvl w:val="0"/>
                <w:numId w:val="29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39B22CC" w14:textId="7137F222" w:rsidR="00E84F75" w:rsidRPr="001B6BD5" w:rsidRDefault="00E84F75" w:rsidP="00E44A34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shd w:val="clear" w:color="auto" w:fill="D9D9D9"/>
            <w:vAlign w:val="center"/>
          </w:tcPr>
          <w:p w14:paraId="0192D384" w14:textId="64C9E18F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 xml:space="preserve">Information regarding emergency equipment such </w:t>
            </w:r>
            <w:r w:rsidRPr="00341E0F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 xml:space="preserve">as </w:t>
            </w:r>
            <w:r w:rsidRPr="001B6BD5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>PBE, gloves, axes, oxygen bottles, fire extinguishers</w:t>
            </w:r>
            <w:r w:rsidRPr="00341E0F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 xml:space="preserve">, first aid kits etc. </w:t>
            </w:r>
            <w:proofErr w:type="gramStart"/>
            <w:r w:rsidRPr="00341E0F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>according</w:t>
            </w:r>
            <w:proofErr w:type="gramEnd"/>
            <w:r w:rsidRPr="00341E0F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 xml:space="preserve"> which it would be possible to determine how much and what kind of equipment is installed in the aircraft.</w:t>
            </w:r>
          </w:p>
        </w:tc>
        <w:tc>
          <w:tcPr>
            <w:tcW w:w="4140" w:type="dxa"/>
            <w:vAlign w:val="center"/>
          </w:tcPr>
          <w:p w14:paraId="78C9158A" w14:textId="77777777" w:rsidR="00E84F75" w:rsidRPr="001B6BD5" w:rsidRDefault="00E84F75" w:rsidP="00E44A34">
            <w:pPr>
              <w:spacing w:before="60" w:after="60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14:paraId="554C3DE1" w14:textId="74C55D13" w:rsidR="00E84F75" w:rsidRPr="001B6BD5" w:rsidRDefault="00CA2E1B" w:rsidP="00E44A34">
            <w:pPr>
              <w:spacing w:before="60" w:after="60"/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color w:val="000000" w:themeColor="text1"/>
                  <w:sz w:val="16"/>
                  <w:szCs w:val="16"/>
                  <w:lang w:val="en-US"/>
                </w:rPr>
                <w:id w:val="-2913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341E0F">
                  <w:rPr>
                    <w:rFonts w:ascii="MS Gothic" w:eastAsia="MS Gothic" w:hAnsi="MS Gothic" w:cs="Arial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341E0F"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  <w:t xml:space="preserve"> attached</w:t>
            </w:r>
          </w:p>
        </w:tc>
      </w:tr>
      <w:tr w:rsidR="00E84F75" w:rsidRPr="00C25F21" w14:paraId="35B5E55F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472B6E2B" w14:textId="77777777" w:rsidR="00E84F75" w:rsidRPr="00E84F75" w:rsidRDefault="00E84F75" w:rsidP="00E84F75">
            <w:pPr>
              <w:pStyle w:val="ListParagraph"/>
              <w:numPr>
                <w:ilvl w:val="0"/>
                <w:numId w:val="29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57" w14:textId="5F04688A" w:rsidR="00E84F75" w:rsidRPr="001B6BD5" w:rsidRDefault="00E84F75" w:rsidP="00E44A34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CAT.IDE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58" w14:textId="77777777" w:rsidR="00E84F75" w:rsidRPr="001B6BD5" w:rsidRDefault="00E84F75" w:rsidP="00E44A3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4140" w:type="dxa"/>
            <w:vAlign w:val="center"/>
          </w:tcPr>
          <w:p w14:paraId="35B5E559" w14:textId="5F5ABFCD" w:rsidR="00E84F75" w:rsidRPr="001B6BD5" w:rsidRDefault="00E84F75" w:rsidP="00E44A3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Provide information that aircraft is equipped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according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the requirements</w:t>
            </w:r>
          </w:p>
        </w:tc>
        <w:tc>
          <w:tcPr>
            <w:tcW w:w="5400" w:type="dxa"/>
          </w:tcPr>
          <w:p w14:paraId="35B5E55E" w14:textId="123B3F99" w:rsidR="00E84F75" w:rsidRPr="001B6BD5" w:rsidRDefault="00E84F75" w:rsidP="00E44A3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</w:tc>
      </w:tr>
      <w:tr w:rsidR="00E84F75" w:rsidRPr="00C25F21" w14:paraId="35B5E561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5180DE50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60" w14:textId="682E4102" w:rsidR="00E84F75" w:rsidRPr="001B6BD5" w:rsidRDefault="00E84F75" w:rsidP="001B2AE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Operations manual amendment</w:t>
            </w:r>
          </w:p>
        </w:tc>
      </w:tr>
      <w:tr w:rsidR="00E84F75" w:rsidRPr="00C25F21" w14:paraId="35B5E56F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6AB0D1B0" w14:textId="77777777" w:rsidR="00E84F75" w:rsidRPr="00E84F75" w:rsidRDefault="00E84F75" w:rsidP="00E84F75">
            <w:pPr>
              <w:pStyle w:val="ListParagraph"/>
              <w:numPr>
                <w:ilvl w:val="0"/>
                <w:numId w:val="30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62" w14:textId="57DD952D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ORO.MLR.100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63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OM-A</w:t>
            </w:r>
          </w:p>
        </w:tc>
        <w:tc>
          <w:tcPr>
            <w:tcW w:w="4140" w:type="dxa"/>
            <w:vAlign w:val="center"/>
          </w:tcPr>
          <w:p w14:paraId="35B5E565" w14:textId="5F0B3548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any specificity of the new aircraft is adequately reflected in the OM-A.</w:t>
            </w:r>
          </w:p>
        </w:tc>
        <w:tc>
          <w:tcPr>
            <w:tcW w:w="5400" w:type="dxa"/>
            <w:vAlign w:val="center"/>
          </w:tcPr>
          <w:p w14:paraId="35B5E56A" w14:textId="6974A111" w:rsidR="00E84F75" w:rsidRPr="001B6BD5" w:rsidRDefault="00CA2E1B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4025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OMA </w:t>
            </w:r>
            <w:proofErr w:type="spellStart"/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>Iss</w:t>
            </w:r>
            <w:proofErr w:type="spellEnd"/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No.    Rev. No.    Date </w:t>
            </w:r>
          </w:p>
          <w:p w14:paraId="35B5E56B" w14:textId="3D8BD9FE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35B5E56C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6D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6E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85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0A0FA5D0" w14:textId="77777777" w:rsidR="00E84F75" w:rsidRPr="00E84F75" w:rsidRDefault="00E84F75" w:rsidP="00E84F75">
            <w:pPr>
              <w:pStyle w:val="ListParagraph"/>
              <w:numPr>
                <w:ilvl w:val="0"/>
                <w:numId w:val="30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70" w14:textId="1C692DD3" w:rsidR="00E84F75" w:rsidRPr="001B6BD5" w:rsidRDefault="00E84F75" w:rsidP="0056575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ORO.MLR.100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71" w14:textId="77777777" w:rsidR="00E84F75" w:rsidRPr="001B6BD5" w:rsidRDefault="00E84F75" w:rsidP="005657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OM-B (incl. MEL)</w:t>
            </w:r>
          </w:p>
        </w:tc>
        <w:tc>
          <w:tcPr>
            <w:tcW w:w="4140" w:type="dxa"/>
            <w:vAlign w:val="center"/>
          </w:tcPr>
          <w:p w14:paraId="35B5E572" w14:textId="4C07F614" w:rsidR="00E84F75" w:rsidRPr="001B6BD5" w:rsidRDefault="00E84F75" w:rsidP="00565752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-Check that any specificity of the new aircraft is reflected in the OM-B.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in particular for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the following topics, if applicable:</w:t>
            </w:r>
          </w:p>
          <w:p w14:paraId="35B5E573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Limitation</w:t>
            </w:r>
          </w:p>
          <w:p w14:paraId="35B5E574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Normal/ABN/EMER procedure</w:t>
            </w:r>
          </w:p>
          <w:p w14:paraId="35B5E575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Performance</w:t>
            </w:r>
          </w:p>
          <w:p w14:paraId="35B5E576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Mass and balance</w:t>
            </w:r>
          </w:p>
          <w:p w14:paraId="35B5E577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Loading</w:t>
            </w:r>
          </w:p>
          <w:p w14:paraId="35B5E578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CDL</w:t>
            </w:r>
          </w:p>
          <w:p w14:paraId="35B5E579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MEL</w:t>
            </w:r>
          </w:p>
          <w:p w14:paraId="35B5E57A" w14:textId="77777777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Survival and emergency equipment</w:t>
            </w:r>
          </w:p>
          <w:p w14:paraId="35B5E57C" w14:textId="4AA4DDF2" w:rsidR="00E84F75" w:rsidRPr="001B6BD5" w:rsidRDefault="00E84F75" w:rsidP="00565752">
            <w:pPr>
              <w:numPr>
                <w:ilvl w:val="0"/>
                <w:numId w:val="27"/>
              </w:num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Aircraft systems</w:t>
            </w:r>
          </w:p>
        </w:tc>
        <w:tc>
          <w:tcPr>
            <w:tcW w:w="5400" w:type="dxa"/>
            <w:vAlign w:val="center"/>
          </w:tcPr>
          <w:p w14:paraId="35936D85" w14:textId="6C3BCFBF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OMB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Iss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No.    Rev. No.    Date</w:t>
            </w:r>
          </w:p>
          <w:p w14:paraId="65B1B233" w14:textId="37ADDA08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MEL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Iss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No.    Rev. No.    Date</w:t>
            </w:r>
          </w:p>
          <w:p w14:paraId="0F7D665A" w14:textId="3936AA22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58CC498F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02EDC00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84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93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0A90E88D" w14:textId="77777777" w:rsidR="00E84F75" w:rsidRPr="00E84F75" w:rsidRDefault="00E84F75" w:rsidP="00E84F75">
            <w:pPr>
              <w:pStyle w:val="ListParagraph"/>
              <w:numPr>
                <w:ilvl w:val="0"/>
                <w:numId w:val="30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86" w14:textId="1558CBD8" w:rsidR="00E84F75" w:rsidRPr="001B6BD5" w:rsidRDefault="00E84F75" w:rsidP="0056575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ORO.MLR.100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87" w14:textId="77777777" w:rsidR="00E84F75" w:rsidRPr="001B6BD5" w:rsidRDefault="00E84F75" w:rsidP="005657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OM-C</w:t>
            </w:r>
          </w:p>
        </w:tc>
        <w:tc>
          <w:tcPr>
            <w:tcW w:w="4140" w:type="dxa"/>
            <w:vAlign w:val="center"/>
          </w:tcPr>
          <w:p w14:paraId="35B5E589" w14:textId="39D1D5D7" w:rsidR="00E84F75" w:rsidRPr="001B6BD5" w:rsidRDefault="00E84F75" w:rsidP="00565752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any specificity of the new aircraft is reflected in the OM-C. (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e.g.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specific limitations for the use of specific aerodromes for the new aircraft).</w:t>
            </w:r>
          </w:p>
        </w:tc>
        <w:tc>
          <w:tcPr>
            <w:tcW w:w="5400" w:type="dxa"/>
            <w:vAlign w:val="center"/>
          </w:tcPr>
          <w:p w14:paraId="04B0BF51" w14:textId="07941C1A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OMC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Iss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No.    Rev. No.   Date</w:t>
            </w:r>
          </w:p>
          <w:p w14:paraId="4DFBF906" w14:textId="0129B16C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568D3385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01FE5514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92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9D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5AFD9070" w14:textId="77777777" w:rsidR="00E84F75" w:rsidRPr="00E84F75" w:rsidRDefault="00E84F75" w:rsidP="00E84F75">
            <w:pPr>
              <w:pStyle w:val="ListParagraph"/>
              <w:numPr>
                <w:ilvl w:val="0"/>
                <w:numId w:val="30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94" w14:textId="74361CD8" w:rsidR="00E84F75" w:rsidRPr="001B6BD5" w:rsidRDefault="00E84F75" w:rsidP="0056575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ORO.MLR.100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95" w14:textId="77777777" w:rsidR="00E84F75" w:rsidRPr="001B6BD5" w:rsidRDefault="00E84F75" w:rsidP="005657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OM-D</w:t>
            </w:r>
          </w:p>
        </w:tc>
        <w:tc>
          <w:tcPr>
            <w:tcW w:w="4140" w:type="dxa"/>
            <w:vAlign w:val="center"/>
          </w:tcPr>
          <w:p w14:paraId="35B5E597" w14:textId="3F2B0872" w:rsidR="00E84F75" w:rsidRPr="001B6BD5" w:rsidRDefault="00E84F75" w:rsidP="00565752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any specificity of the new aircraft is reflected in the OM-D training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5400" w:type="dxa"/>
            <w:vAlign w:val="center"/>
          </w:tcPr>
          <w:p w14:paraId="0F7F7AEA" w14:textId="53E546CA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OMD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Iss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No.    Rev. No.   Date</w:t>
            </w:r>
          </w:p>
          <w:p w14:paraId="289B1B18" w14:textId="37883242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616B2CC3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67A13082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9C" w14:textId="77777777" w:rsidR="00E84F75" w:rsidRPr="001B6BD5" w:rsidRDefault="00E84F75" w:rsidP="00565752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9F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73C94380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9E" w14:textId="4C9B1033" w:rsidR="00E84F75" w:rsidRPr="001B6BD5" w:rsidRDefault="00E84F75" w:rsidP="001B2AE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RVSM approval</w:t>
            </w:r>
          </w:p>
        </w:tc>
      </w:tr>
      <w:tr w:rsidR="00E84F75" w:rsidRPr="00C25F21" w14:paraId="35B5E5A1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35FE809C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5A0" w14:textId="0B2F7093" w:rsidR="00E84F75" w:rsidRPr="001B6BD5" w:rsidRDefault="00E84F75" w:rsidP="001B2AE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RVSM approval already held for the related type</w:t>
            </w:r>
          </w:p>
        </w:tc>
      </w:tr>
      <w:tr w:rsidR="00E84F75" w:rsidRPr="00C25F21" w14:paraId="35B5E5AB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1E2188D4" w14:textId="77777777" w:rsidR="00E84F75" w:rsidRPr="00E84F75" w:rsidRDefault="00E84F75" w:rsidP="00E84F75">
            <w:pPr>
              <w:pStyle w:val="ListParagraph"/>
              <w:numPr>
                <w:ilvl w:val="0"/>
                <w:numId w:val="31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A2" w14:textId="7F98A5E7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SPA.RVSM.100(a)</w:t>
            </w:r>
          </w:p>
          <w:p w14:paraId="35B5E5A3" w14:textId="77777777" w:rsidR="00E84F75" w:rsidRPr="001B6BD5" w:rsidRDefault="00E84F75" w:rsidP="00BE33BC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SPA.RVSM.105(a)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A4" w14:textId="77777777" w:rsidR="00E84F75" w:rsidRPr="001B6BD5" w:rsidRDefault="00E84F75" w:rsidP="00BE33B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RVSM Airworthiness approval </w:t>
            </w:r>
          </w:p>
        </w:tc>
        <w:tc>
          <w:tcPr>
            <w:tcW w:w="4140" w:type="dxa"/>
            <w:vAlign w:val="center"/>
          </w:tcPr>
          <w:p w14:paraId="35B5E5A5" w14:textId="7EFCE664" w:rsidR="00E84F75" w:rsidRPr="001B6BD5" w:rsidRDefault="00E84F75" w:rsidP="00BE33BC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the documentation (AFM) showing that the related aircraft has an RVSM airworthiness approval.</w:t>
            </w:r>
          </w:p>
        </w:tc>
        <w:tc>
          <w:tcPr>
            <w:tcW w:w="5400" w:type="dxa"/>
            <w:vAlign w:val="center"/>
          </w:tcPr>
          <w:p w14:paraId="3D43FB76" w14:textId="4D680DDE" w:rsidR="00E84F75" w:rsidRPr="001B6BD5" w:rsidRDefault="00E84F75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7443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64EF3618" w14:textId="77777777" w:rsidR="00E84F75" w:rsidRPr="001B6BD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3423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04D66C8D" w14:textId="77777777" w:rsidR="00E84F75" w:rsidRDefault="00E84F75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28DB41E4" w14:textId="77777777" w:rsidR="00460EE2" w:rsidRDefault="00460EE2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AA" w14:textId="310F090F" w:rsidR="00460EE2" w:rsidRPr="001B6BD5" w:rsidRDefault="00460EE2" w:rsidP="00BE33BC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B4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78E0F044" w14:textId="77777777" w:rsidR="00E84F75" w:rsidRPr="00E84F75" w:rsidRDefault="00E84F75" w:rsidP="00E84F75">
            <w:pPr>
              <w:pStyle w:val="ListParagraph"/>
              <w:numPr>
                <w:ilvl w:val="0"/>
                <w:numId w:val="31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5B5E5AC" w14:textId="078AF4E0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SPA.RVSM.105 RVSM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AD" w14:textId="77777777" w:rsidR="00E84F75" w:rsidRPr="001B6BD5" w:rsidRDefault="00E84F75" w:rsidP="00E22D9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Plan for participation in verification/monitoring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4140" w:type="dxa"/>
            <w:vAlign w:val="center"/>
          </w:tcPr>
          <w:p w14:paraId="35B5E5AE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the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has been included in the operator’s verification/monitoring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400" w:type="dxa"/>
            <w:vAlign w:val="center"/>
          </w:tcPr>
          <w:p w14:paraId="5AD1C6FB" w14:textId="2F323394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1405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4FC3210C" w14:textId="3CCB786E" w:rsidR="00E84F75" w:rsidRPr="001B6BD5" w:rsidRDefault="00CA2E1B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3253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488E6932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6A2991C6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B3" w14:textId="1A6685D9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BF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6C354549" w14:textId="77777777" w:rsidR="00E84F75" w:rsidRPr="00E84F75" w:rsidRDefault="00E84F75" w:rsidP="00E84F75">
            <w:pPr>
              <w:pStyle w:val="ListParagraph"/>
              <w:numPr>
                <w:ilvl w:val="0"/>
                <w:numId w:val="31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B5" w14:textId="686E5810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SPA.RVSM.110</w:t>
            </w:r>
          </w:p>
          <w:p w14:paraId="35B5E5B6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SPA.RVSM.110(a)</w:t>
            </w:r>
          </w:p>
          <w:p w14:paraId="35B5E5B7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SPA.RVSM.105(b)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B8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RVSM equipment</w:t>
            </w:r>
          </w:p>
        </w:tc>
        <w:tc>
          <w:tcPr>
            <w:tcW w:w="4140" w:type="dxa"/>
            <w:vAlign w:val="center"/>
          </w:tcPr>
          <w:p w14:paraId="35B5E5B9" w14:textId="4DC260F5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the RVSM required equipment are installed. Provide description. </w:t>
            </w:r>
          </w:p>
        </w:tc>
        <w:tc>
          <w:tcPr>
            <w:tcW w:w="5400" w:type="dxa"/>
            <w:vAlign w:val="center"/>
          </w:tcPr>
          <w:p w14:paraId="104C996D" w14:textId="673F6AAB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7979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2912CE59" w14:textId="65A695FB" w:rsidR="00E84F75" w:rsidRPr="001B6BD5" w:rsidRDefault="00CA2E1B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6088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5017B7DB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  <w:r w:rsidR="00460EE2">
              <w:rPr>
                <w:rFonts w:ascii="Calibri" w:hAnsi="Calibri" w:cs="Arial"/>
                <w:sz w:val="16"/>
                <w:szCs w:val="16"/>
                <w:lang w:val="en-US"/>
              </w:rPr>
              <w:t>.</w:t>
            </w:r>
            <w:proofErr w:type="gramEnd"/>
          </w:p>
          <w:p w14:paraId="317295D9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BE" w14:textId="38F53157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C1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445BD218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C0" w14:textId="52AFFBCD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MNPS-HLA approval</w:t>
            </w:r>
          </w:p>
        </w:tc>
      </w:tr>
      <w:tr w:rsidR="00E84F75" w:rsidRPr="00C25F21" w14:paraId="35B5E5C3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07E40C33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5C2" w14:textId="1197CEC5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MNPS-HLA approval already held for the related type</w:t>
            </w:r>
          </w:p>
        </w:tc>
      </w:tr>
      <w:tr w:rsidR="00E84F75" w:rsidRPr="00C25F21" w14:paraId="35B5E5CD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78C0C3AA" w14:textId="77777777" w:rsidR="00E84F75" w:rsidRPr="00E84F75" w:rsidRDefault="00E84F75" w:rsidP="00E84F75">
            <w:pPr>
              <w:pStyle w:val="ListParagraph"/>
              <w:numPr>
                <w:ilvl w:val="0"/>
                <w:numId w:val="32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C4" w14:textId="52B4AF95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SPA.MNPS.105</w:t>
            </w:r>
          </w:p>
          <w:p w14:paraId="35B5E5C5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SPA.MNPS.105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C6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MNPS equipment</w:t>
            </w:r>
          </w:p>
        </w:tc>
        <w:tc>
          <w:tcPr>
            <w:tcW w:w="4140" w:type="dxa"/>
            <w:vAlign w:val="center"/>
          </w:tcPr>
          <w:p w14:paraId="35B5E5C7" w14:textId="31C5B3E6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the MNPS required equipment are installed. Provide description.</w:t>
            </w:r>
          </w:p>
        </w:tc>
        <w:tc>
          <w:tcPr>
            <w:tcW w:w="5400" w:type="dxa"/>
            <w:vAlign w:val="center"/>
          </w:tcPr>
          <w:p w14:paraId="7C1B121A" w14:textId="77777777" w:rsidR="00E84F75" w:rsidRPr="001B6BD5" w:rsidRDefault="00E84F75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3622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094884A7" w14:textId="35926BFA" w:rsidR="00E84F75" w:rsidRPr="001B6BD5" w:rsidRDefault="00CA2E1B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9844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5867EF19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5D172B6E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CC" w14:textId="264C6DA5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CF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46920BCE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CE" w14:textId="161F371D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LVO approval</w:t>
            </w:r>
          </w:p>
        </w:tc>
      </w:tr>
      <w:tr w:rsidR="00E84F75" w:rsidRPr="00C25F21" w14:paraId="35B5E5D1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6980BE3B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5D0" w14:textId="6BDBC77C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LVO approval already held for the related type (with no application for an extension)</w:t>
            </w:r>
          </w:p>
        </w:tc>
      </w:tr>
      <w:tr w:rsidR="00E84F75" w:rsidRPr="00C25F21" w14:paraId="35B5E5DA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5076F4A2" w14:textId="77777777" w:rsidR="00E84F75" w:rsidRPr="00E84F75" w:rsidRDefault="00E84F75" w:rsidP="00E84F75">
            <w:pPr>
              <w:pStyle w:val="ListParagraph"/>
              <w:numPr>
                <w:ilvl w:val="0"/>
                <w:numId w:val="33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D2" w14:textId="0B0EC3B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shd w:val="clear" w:color="auto" w:fill="D9D9D9"/>
            <w:vAlign w:val="center"/>
          </w:tcPr>
          <w:p w14:paraId="35B5E5D3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LVTO below 125 m but not less than 75 m</w:t>
            </w:r>
          </w:p>
        </w:tc>
        <w:tc>
          <w:tcPr>
            <w:tcW w:w="4140" w:type="dxa"/>
            <w:vAlign w:val="center"/>
          </w:tcPr>
          <w:p w14:paraId="35B5E5D4" w14:textId="640C6C2A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the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is equipped with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 an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approved lateral guidance system</w:t>
            </w:r>
          </w:p>
        </w:tc>
        <w:tc>
          <w:tcPr>
            <w:tcW w:w="5400" w:type="dxa"/>
            <w:vAlign w:val="center"/>
          </w:tcPr>
          <w:p w14:paraId="0B0540F3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9121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41505BFB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5158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611D5281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54385527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D9" w14:textId="3CF3134D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E3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06D381A1" w14:textId="77777777" w:rsidR="00E84F75" w:rsidRPr="00E84F75" w:rsidRDefault="00E84F75" w:rsidP="00E84F75">
            <w:pPr>
              <w:pStyle w:val="ListParagraph"/>
              <w:numPr>
                <w:ilvl w:val="0"/>
                <w:numId w:val="33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DB" w14:textId="7E93CAAE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SPA.LVO.110(a)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DC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LTS CAT I</w:t>
            </w:r>
          </w:p>
        </w:tc>
        <w:tc>
          <w:tcPr>
            <w:tcW w:w="4140" w:type="dxa"/>
            <w:vAlign w:val="center"/>
          </w:tcPr>
          <w:p w14:paraId="35B5E5DD" w14:textId="4B9E7314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the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is certified for operations to conduct CAT II operations</w:t>
            </w:r>
          </w:p>
        </w:tc>
        <w:tc>
          <w:tcPr>
            <w:tcW w:w="5400" w:type="dxa"/>
            <w:vAlign w:val="center"/>
          </w:tcPr>
          <w:p w14:paraId="0B9BFD63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3913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2D16B168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2058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76F9446C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74EFC4C7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E2" w14:textId="53C2D846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EC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327C2B05" w14:textId="77777777" w:rsidR="00E84F75" w:rsidRPr="00E84F75" w:rsidRDefault="00E84F75" w:rsidP="00E84F75">
            <w:pPr>
              <w:pStyle w:val="ListParagraph"/>
              <w:numPr>
                <w:ilvl w:val="0"/>
                <w:numId w:val="33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E4" w14:textId="7B20C03F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SPA.LVO.110(b)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E5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CAT II, OTS CAT II, CAT III</w:t>
            </w:r>
          </w:p>
        </w:tc>
        <w:tc>
          <w:tcPr>
            <w:tcW w:w="4140" w:type="dxa"/>
            <w:vAlign w:val="center"/>
          </w:tcPr>
          <w:p w14:paraId="35B5E5E6" w14:textId="18B1AEB8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the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is certified for operations with a decision height (DH) below 200 ft, or no DH, and equipped in accordance with the applicable airworthiness requirements</w:t>
            </w:r>
          </w:p>
        </w:tc>
        <w:tc>
          <w:tcPr>
            <w:tcW w:w="5400" w:type="dxa"/>
            <w:vAlign w:val="center"/>
          </w:tcPr>
          <w:p w14:paraId="358EB0E7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9493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1E9D540E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0747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6FD434E8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55380E6A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EB" w14:textId="3AFE9F75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F5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587C5187" w14:textId="77777777" w:rsidR="00E84F75" w:rsidRPr="00E84F75" w:rsidRDefault="00E84F75" w:rsidP="00E84F75">
            <w:pPr>
              <w:pStyle w:val="ListParagraph"/>
              <w:numPr>
                <w:ilvl w:val="0"/>
                <w:numId w:val="33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ED" w14:textId="608B3BA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SPA.LVO.110(c)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EE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Operations using an EVS</w:t>
            </w:r>
          </w:p>
        </w:tc>
        <w:tc>
          <w:tcPr>
            <w:tcW w:w="4140" w:type="dxa"/>
            <w:vAlign w:val="center"/>
          </w:tcPr>
          <w:p w14:paraId="35B5E5EF" w14:textId="5746D9C0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the EVS is certified for LVO operations and combines infra-red sensor image and flight information on the HUD;</w:t>
            </w:r>
          </w:p>
        </w:tc>
        <w:tc>
          <w:tcPr>
            <w:tcW w:w="5400" w:type="dxa"/>
            <w:vAlign w:val="center"/>
          </w:tcPr>
          <w:p w14:paraId="29AAA0D3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7333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0FE8FE37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563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0240DA19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2DAE0A92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5F4" w14:textId="0CFBA9CE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5F7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138D1EFF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5F6" w14:textId="34509C68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EFB approval</w:t>
            </w:r>
          </w:p>
        </w:tc>
      </w:tr>
      <w:tr w:rsidR="00E84F75" w:rsidRPr="00C25F21" w14:paraId="35B5E5F9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76053CCA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5F8" w14:textId="27EACE9E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EFB approval already held for defined EFB application(s) for the related type</w:t>
            </w:r>
          </w:p>
        </w:tc>
      </w:tr>
      <w:tr w:rsidR="00E84F75" w:rsidRPr="00C25F21" w14:paraId="35B5E603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324AB030" w14:textId="77777777" w:rsidR="00E84F75" w:rsidRPr="00E84F75" w:rsidRDefault="00E84F75" w:rsidP="00E84F75">
            <w:pPr>
              <w:pStyle w:val="ListParagraph"/>
              <w:numPr>
                <w:ilvl w:val="0"/>
                <w:numId w:val="34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5FA" w14:textId="41FA16D5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SPA.EFB.100(b)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5FB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Suitability of the hardware</w:t>
            </w:r>
          </w:p>
        </w:tc>
        <w:tc>
          <w:tcPr>
            <w:tcW w:w="4140" w:type="dxa"/>
            <w:vAlign w:val="center"/>
          </w:tcPr>
          <w:p w14:paraId="35B5E5FC" w14:textId="010DC03A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the EFB hardware used is the same as the one for which the approval had been initially granted.</w:t>
            </w:r>
          </w:p>
          <w:p w14:paraId="35B5E5FD" w14:textId="56C13DC2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the EFB hardware is placed as described in the operator’s EFB procedures.</w:t>
            </w:r>
          </w:p>
        </w:tc>
        <w:tc>
          <w:tcPr>
            <w:tcW w:w="5400" w:type="dxa"/>
            <w:vAlign w:val="center"/>
          </w:tcPr>
          <w:p w14:paraId="1090160B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525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3E5B5CA0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17250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258F7463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35B5E602" w14:textId="41098711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12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59931B9D" w14:textId="77777777" w:rsidR="00E84F75" w:rsidRPr="00E84F75" w:rsidRDefault="00E84F75" w:rsidP="00E84F75">
            <w:pPr>
              <w:pStyle w:val="ListParagraph"/>
              <w:numPr>
                <w:ilvl w:val="0"/>
                <w:numId w:val="34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04" w14:textId="7655EDDD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SPA.EFB.100(b)</w:t>
            </w:r>
          </w:p>
          <w:p w14:paraId="35B5E605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SPA.EFB.100(b)(3)</w:t>
            </w:r>
          </w:p>
          <w:p w14:paraId="35B5E606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AMC2 SPA.EFB.100(b)(3) AMC5 SPA.EFB.100(b)(3)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07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Database update</w:t>
            </w:r>
          </w:p>
        </w:tc>
        <w:tc>
          <w:tcPr>
            <w:tcW w:w="4140" w:type="dxa"/>
            <w:vAlign w:val="center"/>
          </w:tcPr>
          <w:p w14:paraId="35B5E608" w14:textId="005DC0B3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the database of the application has been updated accordingly with any related </w:t>
            </w: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specific  information</w:t>
            </w:r>
            <w:proofErr w:type="gram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for the new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(e.g. for Performance and mass and balance applications)</w:t>
            </w:r>
          </w:p>
        </w:tc>
        <w:tc>
          <w:tcPr>
            <w:tcW w:w="5400" w:type="dxa"/>
            <w:vAlign w:val="center"/>
          </w:tcPr>
          <w:p w14:paraId="762CD709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8809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7792F91E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092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2EBEEAE4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proofErr w:type="gram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  <w:r w:rsidR="00460EE2">
              <w:rPr>
                <w:rFonts w:ascii="Calibri" w:hAnsi="Calibri" w:cs="Arial"/>
                <w:sz w:val="16"/>
                <w:szCs w:val="16"/>
                <w:lang w:val="en-US"/>
              </w:rPr>
              <w:t>.</w:t>
            </w:r>
            <w:proofErr w:type="gramEnd"/>
          </w:p>
          <w:p w14:paraId="3191CA45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611" w14:textId="6D460098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14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7356678F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613" w14:textId="7B973843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SET-IMC approval</w:t>
            </w:r>
          </w:p>
        </w:tc>
      </w:tr>
      <w:tr w:rsidR="00E84F75" w:rsidRPr="00C25F21" w14:paraId="35B5E616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44910180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615" w14:textId="54CFD7A7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SET-IMC approval already held for the related type</w:t>
            </w:r>
          </w:p>
        </w:tc>
      </w:tr>
      <w:tr w:rsidR="00E84F75" w:rsidRPr="00C25F21" w14:paraId="35B5E623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5B581732" w14:textId="77777777" w:rsidR="00E84F75" w:rsidRPr="00E84F75" w:rsidRDefault="00E84F75" w:rsidP="00E84F75">
            <w:pPr>
              <w:pStyle w:val="ListParagraph"/>
              <w:numPr>
                <w:ilvl w:val="0"/>
                <w:numId w:val="35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17" w14:textId="09F3718E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SPA.SET-IMC.110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18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SET-IMC equipment</w:t>
            </w:r>
          </w:p>
        </w:tc>
        <w:tc>
          <w:tcPr>
            <w:tcW w:w="4140" w:type="dxa"/>
            <w:vAlign w:val="center"/>
          </w:tcPr>
          <w:p w14:paraId="35B5E619" w14:textId="4423FE30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the SET-IMC required equipment are installed (based on the description provided by the operator)</w:t>
            </w:r>
          </w:p>
        </w:tc>
        <w:tc>
          <w:tcPr>
            <w:tcW w:w="5400" w:type="dxa"/>
            <w:vAlign w:val="center"/>
          </w:tcPr>
          <w:p w14:paraId="20BA947D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21184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7DA8C654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146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332FC4E3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35B5E622" w14:textId="747121EF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30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63663F59" w14:textId="77777777" w:rsidR="00E84F75" w:rsidRPr="00E84F75" w:rsidRDefault="00E84F75" w:rsidP="00E84F75">
            <w:pPr>
              <w:pStyle w:val="ListParagraph"/>
              <w:numPr>
                <w:ilvl w:val="0"/>
                <w:numId w:val="35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24" w14:textId="5D7EC55C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SPA.SET-IMC.105(b)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25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Maintenance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</w:t>
            </w:r>
            <w:proofErr w:type="spellEnd"/>
          </w:p>
        </w:tc>
        <w:tc>
          <w:tcPr>
            <w:tcW w:w="4140" w:type="dxa"/>
            <w:vAlign w:val="center"/>
          </w:tcPr>
          <w:p w14:paraId="35B5E626" w14:textId="33DB45D0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that the new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has been included in the operator’s engine trend monitoring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propulsion reliability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programme</w:t>
            </w:r>
            <w:proofErr w:type="spellEnd"/>
          </w:p>
        </w:tc>
        <w:tc>
          <w:tcPr>
            <w:tcW w:w="5400" w:type="dxa"/>
            <w:vAlign w:val="center"/>
          </w:tcPr>
          <w:p w14:paraId="2CD9C53F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2787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30F2173B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20383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13F3C53D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4F0E58CA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62F" w14:textId="09E270CF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32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635B444C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631" w14:textId="64992CDF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PBN (RNP AR APCH)</w:t>
            </w:r>
          </w:p>
        </w:tc>
      </w:tr>
      <w:tr w:rsidR="00E84F75" w:rsidRPr="00C25F21" w14:paraId="35B5E634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2CA87103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633" w14:textId="3F57F6EB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RNP AR APCH approval already held for the related type</w:t>
            </w:r>
          </w:p>
        </w:tc>
      </w:tr>
      <w:tr w:rsidR="00E84F75" w:rsidRPr="00C25F21" w14:paraId="35B5E642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1E12A9A7" w14:textId="77777777" w:rsidR="00E84F75" w:rsidRPr="00E84F75" w:rsidRDefault="00E84F75" w:rsidP="00E84F75">
            <w:pPr>
              <w:pStyle w:val="ListParagraph"/>
              <w:numPr>
                <w:ilvl w:val="0"/>
                <w:numId w:val="36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35" w14:textId="5504392F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SPA.PBN.105(a)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36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PBN Airworthiness approval</w:t>
            </w:r>
          </w:p>
        </w:tc>
        <w:tc>
          <w:tcPr>
            <w:tcW w:w="4140" w:type="dxa"/>
            <w:vAlign w:val="center"/>
          </w:tcPr>
          <w:p w14:paraId="35B5E637" w14:textId="7E121640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the documentation (AFM or other document)) showing that the related aircraft has a PBN airworthiness approval.</w:t>
            </w:r>
          </w:p>
        </w:tc>
        <w:tc>
          <w:tcPr>
            <w:tcW w:w="5400" w:type="dxa"/>
            <w:vAlign w:val="center"/>
          </w:tcPr>
          <w:p w14:paraId="660F7CBA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7236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2CC3D08C" w14:textId="7777777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9827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1E36F0D9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08B8556B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641" w14:textId="3CC26563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44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0B6A04A5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643" w14:textId="4D031C85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ETOPS</w:t>
            </w:r>
          </w:p>
        </w:tc>
      </w:tr>
      <w:tr w:rsidR="00E84F75" w:rsidRPr="00C25F21" w14:paraId="35B5E646" w14:textId="77777777" w:rsidTr="00E84F75">
        <w:tc>
          <w:tcPr>
            <w:tcW w:w="478" w:type="dxa"/>
            <w:shd w:val="clear" w:color="auto" w:fill="DEEAF6" w:themeFill="accent1" w:themeFillTint="33"/>
            <w:vAlign w:val="center"/>
          </w:tcPr>
          <w:p w14:paraId="3BA1C83A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DEEAF6" w:themeFill="accent1" w:themeFillTint="33"/>
            <w:vAlign w:val="center"/>
          </w:tcPr>
          <w:p w14:paraId="35B5E645" w14:textId="7D40D7BF" w:rsidR="00E84F75" w:rsidRPr="001B6BD5" w:rsidRDefault="00E84F75" w:rsidP="0015735F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ETOPS approval already held for the related type</w:t>
            </w:r>
          </w:p>
        </w:tc>
      </w:tr>
      <w:tr w:rsidR="00E84F75" w:rsidRPr="00C25F21" w14:paraId="35B5E650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1E4CB068" w14:textId="77777777" w:rsidR="00E84F75" w:rsidRPr="00E84F75" w:rsidRDefault="00E84F75" w:rsidP="00E84F75">
            <w:pPr>
              <w:pStyle w:val="ListParagraph"/>
              <w:numPr>
                <w:ilvl w:val="0"/>
                <w:numId w:val="37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47" w14:textId="488B2D11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SPA.ETOPS.105(a)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48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ETOPS Airworthiness approval</w:t>
            </w:r>
          </w:p>
        </w:tc>
        <w:tc>
          <w:tcPr>
            <w:tcW w:w="4140" w:type="dxa"/>
            <w:vAlign w:val="center"/>
          </w:tcPr>
          <w:p w14:paraId="35B5E649" w14:textId="39A061DA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Check the </w:t>
            </w:r>
            <w:proofErr w:type="spellStart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aeroplane</w:t>
            </w:r>
            <w:proofErr w:type="spellEnd"/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/engine combination hold an ETOPS type design and reliability approval for the intended operation</w:t>
            </w:r>
          </w:p>
          <w:p w14:paraId="35B5E64A" w14:textId="42040343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the configuration of the related aircraft against the ETOPS CMP (to be demonstrated by the operator).</w:t>
            </w:r>
          </w:p>
        </w:tc>
        <w:tc>
          <w:tcPr>
            <w:tcW w:w="5400" w:type="dxa"/>
          </w:tcPr>
          <w:p w14:paraId="5835F0F0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9492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112E0D23" w14:textId="4411295A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18231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N/A</w:t>
            </w:r>
          </w:p>
          <w:p w14:paraId="3A67B03C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66F5F9CB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64F" w14:textId="36E0BE6C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E84F75" w:rsidRPr="00C25F21" w14:paraId="35B5E652" w14:textId="77777777" w:rsidTr="00E84F75">
        <w:tc>
          <w:tcPr>
            <w:tcW w:w="478" w:type="dxa"/>
            <w:shd w:val="clear" w:color="auto" w:fill="5B9BD5" w:themeFill="accent1"/>
            <w:vAlign w:val="center"/>
          </w:tcPr>
          <w:p w14:paraId="6175D255" w14:textId="77777777" w:rsidR="00E84F75" w:rsidRPr="001B6BD5" w:rsidRDefault="00E84F75" w:rsidP="00E84F75">
            <w:pPr>
              <w:ind w:firstLine="144"/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480" w:type="dxa"/>
            <w:gridSpan w:val="4"/>
            <w:shd w:val="clear" w:color="auto" w:fill="5B9BD5" w:themeFill="accent1"/>
            <w:vAlign w:val="center"/>
          </w:tcPr>
          <w:p w14:paraId="35B5E651" w14:textId="7F184757" w:rsidR="00E84F75" w:rsidRPr="001B6BD5" w:rsidRDefault="00E84F75" w:rsidP="00E22D95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Airworthiness</w:t>
            </w:r>
          </w:p>
        </w:tc>
      </w:tr>
      <w:tr w:rsidR="00E84F75" w:rsidRPr="00C25F21" w14:paraId="35B5E65D" w14:textId="77777777" w:rsidTr="00E84F75">
        <w:tc>
          <w:tcPr>
            <w:tcW w:w="478" w:type="dxa"/>
            <w:shd w:val="clear" w:color="auto" w:fill="FFFFFF" w:themeFill="background1"/>
            <w:vAlign w:val="center"/>
          </w:tcPr>
          <w:p w14:paraId="73D88FBF" w14:textId="77777777" w:rsidR="00E84F75" w:rsidRPr="00E84F75" w:rsidRDefault="00E84F75" w:rsidP="00E84F75">
            <w:pPr>
              <w:pStyle w:val="ListParagraph"/>
              <w:numPr>
                <w:ilvl w:val="0"/>
                <w:numId w:val="38"/>
              </w:numPr>
              <w:ind w:left="0" w:firstLine="144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5B5E653" w14:textId="0012FF4B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M.A.201</w:t>
            </w:r>
          </w:p>
          <w:p w14:paraId="35B5E654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M.A.704</w:t>
            </w:r>
          </w:p>
          <w:p w14:paraId="35B5E655" w14:textId="77777777" w:rsidR="00E84F75" w:rsidRPr="001B6BD5" w:rsidRDefault="00E84F75" w:rsidP="00E22D95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Appendix V to AMC M.A.704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35B5E656" w14:textId="77777777" w:rsidR="00E84F75" w:rsidRPr="001B6BD5" w:rsidRDefault="00E84F75" w:rsidP="00E22D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CAMO</w:t>
            </w:r>
          </w:p>
        </w:tc>
        <w:tc>
          <w:tcPr>
            <w:tcW w:w="4140" w:type="dxa"/>
            <w:vAlign w:val="center"/>
          </w:tcPr>
          <w:p w14:paraId="35B5E657" w14:textId="616C4DBD" w:rsidR="00E84F75" w:rsidRPr="001B6BD5" w:rsidRDefault="00E84F75" w:rsidP="00E22D95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Check that the new aircraft is in the scope of the CAMO and listed in the CAME (or with a ref. to OPS SPECS).</w:t>
            </w:r>
          </w:p>
        </w:tc>
        <w:tc>
          <w:tcPr>
            <w:tcW w:w="5400" w:type="dxa"/>
          </w:tcPr>
          <w:p w14:paraId="584CAEB3" w14:textId="77777777" w:rsidR="00E84F75" w:rsidRPr="001B6BD5" w:rsidRDefault="00CA2E1B" w:rsidP="00F633A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US"/>
                </w:rPr>
                <w:id w:val="-8519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F75" w:rsidRPr="001B6BD5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84F75" w:rsidRPr="001B6BD5">
              <w:rPr>
                <w:rFonts w:ascii="Calibri" w:hAnsi="Calibri" w:cs="Arial"/>
                <w:sz w:val="16"/>
                <w:szCs w:val="16"/>
                <w:lang w:val="en-US"/>
              </w:rPr>
              <w:t xml:space="preserve"> C</w:t>
            </w:r>
          </w:p>
          <w:p w14:paraId="7214AEDF" w14:textId="77777777" w:rsidR="00E84F75" w:rsidRDefault="00E84F75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B6BD5">
              <w:rPr>
                <w:rFonts w:ascii="Calibri" w:hAnsi="Calibri" w:cs="Arial"/>
                <w:sz w:val="16"/>
                <w:szCs w:val="16"/>
                <w:lang w:val="en-US"/>
              </w:rPr>
              <w:t>Comments:</w:t>
            </w:r>
          </w:p>
          <w:p w14:paraId="03285F1D" w14:textId="77777777" w:rsidR="00460EE2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35B5E65C" w14:textId="1E858412" w:rsidR="00460EE2" w:rsidRPr="001B6BD5" w:rsidRDefault="00460EE2" w:rsidP="00E22D95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</w:tbl>
    <w:p w14:paraId="35B5E65E" w14:textId="77777777" w:rsidR="00721DCA" w:rsidRPr="001B6BD5" w:rsidRDefault="00721DCA" w:rsidP="00721DCA">
      <w:pPr>
        <w:rPr>
          <w:lang w:val="en-US"/>
        </w:rPr>
      </w:pPr>
    </w:p>
    <w:sectPr w:rsidR="00721DCA" w:rsidRPr="001B6BD5" w:rsidSect="00FA7207">
      <w:headerReference w:type="default" r:id="rId16"/>
      <w:footerReference w:type="default" r:id="rId17"/>
      <w:pgSz w:w="16840" w:h="11907" w:orient="landscape" w:code="9"/>
      <w:pgMar w:top="1418" w:right="1418" w:bottom="1418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9610" w14:textId="77777777" w:rsidR="003052DF" w:rsidRDefault="003052DF">
      <w:r>
        <w:separator/>
      </w:r>
    </w:p>
  </w:endnote>
  <w:endnote w:type="continuationSeparator" w:id="0">
    <w:p w14:paraId="22D4699A" w14:textId="77777777" w:rsidR="003052DF" w:rsidRDefault="003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66A" w14:textId="77777777" w:rsidR="00D252EB" w:rsidRDefault="00D252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5E66B" w14:textId="77777777" w:rsidR="00D252EB" w:rsidRDefault="00D252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single" w:sz="8" w:space="0" w:color="A2A2A2"/>
        <w:bottom w:val="none" w:sz="0" w:space="0" w:color="auto"/>
        <w:right w:val="none" w:sz="0" w:space="0" w:color="auto"/>
        <w:insideH w:val="single" w:sz="8" w:space="0" w:color="71BF43"/>
        <w:insideV w:val="single" w:sz="8" w:space="0" w:color="A2A2A2"/>
      </w:tblBorders>
      <w:tblLayout w:type="fixed"/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2797"/>
      <w:gridCol w:w="2306"/>
    </w:tblGrid>
    <w:tr w:rsidR="00B1655C" w:rsidRPr="009C751B" w14:paraId="0284BC93" w14:textId="77777777" w:rsidTr="00782559">
      <w:trPr>
        <w:jc w:val="center"/>
      </w:trPr>
      <w:tc>
        <w:tcPr>
          <w:tcW w:w="2552" w:type="dxa"/>
          <w:vAlign w:val="center"/>
        </w:tcPr>
        <w:p w14:paraId="3A8028E4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Viešoji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įstaiga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</w:p>
        <w:p w14:paraId="61AD827A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Transporto kompetencijų agentūra</w:t>
          </w:r>
        </w:p>
        <w:p w14:paraId="58735F61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I. </w:t>
          </w:r>
          <w:proofErr w:type="spellStart"/>
          <w:r w:rsidRPr="009C751B">
            <w:rPr>
              <w:sz w:val="14"/>
              <w:szCs w:val="14"/>
            </w:rPr>
            <w:t>Kanto</w:t>
          </w:r>
          <w:proofErr w:type="spellEnd"/>
          <w:r w:rsidRPr="009C751B">
            <w:rPr>
              <w:sz w:val="14"/>
              <w:szCs w:val="14"/>
            </w:rPr>
            <w:t xml:space="preserve"> g. 23, LT-44296 Kaunas</w:t>
          </w:r>
        </w:p>
        <w:p w14:paraId="5D1EFD01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www.tka.lt</w:t>
          </w:r>
        </w:p>
      </w:tc>
      <w:tc>
        <w:tcPr>
          <w:tcW w:w="1984" w:type="dxa"/>
          <w:vAlign w:val="center"/>
        </w:tcPr>
        <w:p w14:paraId="08DCF75E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Tel. 8 700 35045</w:t>
          </w:r>
        </w:p>
        <w:p w14:paraId="200A891F" w14:textId="77777777" w:rsidR="00B1655C" w:rsidRPr="009C751B" w:rsidRDefault="00CA2E1B" w:rsidP="00B1655C">
          <w:pPr>
            <w:pStyle w:val="Footer"/>
            <w:rPr>
              <w:sz w:val="14"/>
              <w:szCs w:val="14"/>
            </w:rPr>
          </w:pPr>
          <w:hyperlink r:id="rId1" w:history="1">
            <w:r w:rsidR="00B1655C" w:rsidRPr="009C751B">
              <w:rPr>
                <w:rStyle w:val="Hyperlink"/>
                <w:sz w:val="14"/>
                <w:szCs w:val="14"/>
              </w:rPr>
              <w:t>info@tka.lt</w:t>
            </w:r>
          </w:hyperlink>
        </w:p>
      </w:tc>
      <w:tc>
        <w:tcPr>
          <w:tcW w:w="2797" w:type="dxa"/>
          <w:vAlign w:val="center"/>
        </w:tcPr>
        <w:p w14:paraId="4F3B3809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Įmonės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305598608 </w:t>
          </w:r>
        </w:p>
        <w:p w14:paraId="2DE19FF1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Duomenys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kaupiami</w:t>
          </w:r>
          <w:proofErr w:type="spellEnd"/>
          <w:r w:rsidRPr="009C751B">
            <w:rPr>
              <w:sz w:val="14"/>
              <w:szCs w:val="14"/>
            </w:rPr>
            <w:t xml:space="preserve"> ir </w:t>
          </w:r>
          <w:proofErr w:type="spellStart"/>
          <w:r w:rsidRPr="009C751B">
            <w:rPr>
              <w:sz w:val="14"/>
              <w:szCs w:val="14"/>
            </w:rPr>
            <w:t>saugomi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Juridinių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asmenų</w:t>
          </w:r>
          <w:proofErr w:type="spellEnd"/>
          <w:r w:rsidRPr="009C751B">
            <w:rPr>
              <w:sz w:val="14"/>
              <w:szCs w:val="14"/>
            </w:rPr>
            <w:t xml:space="preserve"> registre,</w:t>
          </w:r>
        </w:p>
        <w:p w14:paraId="43C19EE4" w14:textId="77777777" w:rsidR="00B1655C" w:rsidRPr="009C751B" w:rsidRDefault="00B1655C" w:rsidP="00B1655C">
          <w:pPr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PVM </w:t>
          </w:r>
          <w:proofErr w:type="spellStart"/>
          <w:r w:rsidRPr="009C751B">
            <w:rPr>
              <w:sz w:val="14"/>
              <w:szCs w:val="14"/>
            </w:rPr>
            <w:t>mokėtojo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LT100013737411</w:t>
          </w:r>
        </w:p>
        <w:p w14:paraId="75F96F76" w14:textId="77777777" w:rsidR="00B1655C" w:rsidRPr="009C751B" w:rsidRDefault="00B1655C" w:rsidP="00B1655C">
          <w:pPr>
            <w:rPr>
              <w:sz w:val="14"/>
              <w:szCs w:val="14"/>
            </w:rPr>
          </w:pPr>
        </w:p>
      </w:tc>
      <w:tc>
        <w:tcPr>
          <w:tcW w:w="2306" w:type="dxa"/>
          <w:vAlign w:val="center"/>
        </w:tcPr>
        <w:p w14:paraId="7D35EB83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A. s. LT417044090100712664 </w:t>
          </w:r>
        </w:p>
        <w:p w14:paraId="1899054A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AB SEB </w:t>
          </w:r>
          <w:proofErr w:type="spellStart"/>
          <w:r w:rsidRPr="009C751B">
            <w:rPr>
              <w:sz w:val="14"/>
              <w:szCs w:val="14"/>
            </w:rPr>
            <w:t>bankas</w:t>
          </w:r>
          <w:proofErr w:type="spellEnd"/>
          <w:r w:rsidRPr="009C751B">
            <w:rPr>
              <w:sz w:val="14"/>
              <w:szCs w:val="14"/>
            </w:rPr>
            <w:t xml:space="preserve">, </w:t>
          </w:r>
        </w:p>
        <w:p w14:paraId="416CB5BC" w14:textId="77777777" w:rsidR="00B1655C" w:rsidRPr="009C751B" w:rsidRDefault="00B1655C" w:rsidP="00B1655C">
          <w:pPr>
            <w:pStyle w:val="Footer"/>
            <w:rPr>
              <w:sz w:val="14"/>
              <w:szCs w:val="14"/>
            </w:rPr>
          </w:pPr>
          <w:proofErr w:type="spellStart"/>
          <w:proofErr w:type="gramStart"/>
          <w:r w:rsidRPr="009C751B">
            <w:rPr>
              <w:sz w:val="14"/>
              <w:szCs w:val="14"/>
            </w:rPr>
            <w:t>banko</w:t>
          </w:r>
          <w:proofErr w:type="spellEnd"/>
          <w:proofErr w:type="gram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70440</w:t>
          </w:r>
        </w:p>
      </w:tc>
    </w:tr>
  </w:tbl>
  <w:p w14:paraId="6C9B90D1" w14:textId="77777777" w:rsidR="00B1655C" w:rsidRDefault="00B16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A755" w14:textId="72004F80" w:rsidR="00CA2E1B" w:rsidRDefault="00CA2E1B" w:rsidP="00CA2E1B">
    <w:pPr>
      <w:pStyle w:val="Footer"/>
      <w:jc w:val="right"/>
      <w:rPr>
        <w:color w:val="A5A5A5" w:themeColor="accent3"/>
        <w:sz w:val="20"/>
        <w:szCs w:val="18"/>
      </w:rPr>
    </w:pPr>
    <w:r>
      <w:rPr>
        <w:color w:val="A5A5A5" w:themeColor="accent3"/>
        <w:sz w:val="20"/>
        <w:szCs w:val="18"/>
      </w:rPr>
      <w:t>DVS Nr. KVSD-4</w:t>
    </w:r>
    <w:r>
      <w:rPr>
        <w:color w:val="A5A5A5" w:themeColor="accent3"/>
        <w:sz w:val="20"/>
        <w:szCs w:val="18"/>
      </w:rPr>
      <w:t>9</w:t>
    </w:r>
    <w:r>
      <w:rPr>
        <w:color w:val="A5A5A5" w:themeColor="accent3"/>
        <w:sz w:val="20"/>
        <w:szCs w:val="18"/>
      </w:rPr>
      <w:t>, 2022-12-19</w:t>
    </w:r>
  </w:p>
  <w:p w14:paraId="4EACE463" w14:textId="111E7D4B" w:rsidR="0070273C" w:rsidRPr="0070273C" w:rsidRDefault="0070273C">
    <w:pPr>
      <w:pStyle w:val="Footer"/>
      <w:jc w:val="right"/>
      <w:rPr>
        <w:sz w:val="18"/>
        <w:szCs w:val="16"/>
      </w:rPr>
    </w:pPr>
  </w:p>
  <w:sdt>
    <w:sdtPr>
      <w:rPr>
        <w:sz w:val="18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59B95EE4" w14:textId="77777777" w:rsidR="0070273C" w:rsidRDefault="0070273C" w:rsidP="0070273C">
        <w:pPr>
          <w:pStyle w:val="Footer"/>
          <w:jc w:val="right"/>
          <w:rPr>
            <w:sz w:val="18"/>
            <w:szCs w:val="16"/>
          </w:rPr>
        </w:pPr>
        <w:r w:rsidRPr="0070273C">
          <w:rPr>
            <w:sz w:val="20"/>
          </w:rPr>
          <w:t xml:space="preserve">Page </w:t>
        </w:r>
        <w:r w:rsidRPr="0070273C">
          <w:rPr>
            <w:sz w:val="20"/>
          </w:rPr>
          <w:fldChar w:fldCharType="begin"/>
        </w:r>
        <w:r w:rsidRPr="0070273C">
          <w:rPr>
            <w:sz w:val="20"/>
          </w:rPr>
          <w:instrText xml:space="preserve"> PAGE </w:instrText>
        </w:r>
        <w:r w:rsidRPr="0070273C">
          <w:rPr>
            <w:sz w:val="20"/>
          </w:rPr>
          <w:fldChar w:fldCharType="separate"/>
        </w:r>
        <w:r>
          <w:t>2</w:t>
        </w:r>
        <w:r w:rsidRPr="0070273C">
          <w:rPr>
            <w:sz w:val="20"/>
          </w:rPr>
          <w:fldChar w:fldCharType="end"/>
        </w:r>
        <w:r w:rsidRPr="0070273C">
          <w:rPr>
            <w:sz w:val="20"/>
          </w:rPr>
          <w:t xml:space="preserve"> of </w:t>
        </w:r>
        <w:r w:rsidRPr="0070273C">
          <w:rPr>
            <w:sz w:val="20"/>
          </w:rPr>
          <w:fldChar w:fldCharType="begin"/>
        </w:r>
        <w:r w:rsidRPr="0070273C">
          <w:rPr>
            <w:sz w:val="20"/>
          </w:rPr>
          <w:instrText xml:space="preserve"> NUMPAGES  </w:instrText>
        </w:r>
        <w:r w:rsidRPr="0070273C">
          <w:rPr>
            <w:sz w:val="20"/>
          </w:rPr>
          <w:fldChar w:fldCharType="separate"/>
        </w:r>
        <w:r>
          <w:t>6</w:t>
        </w:r>
        <w:r w:rsidRPr="0070273C">
          <w:rPr>
            <w:sz w:val="20"/>
          </w:rPr>
          <w:fldChar w:fldCharType="end"/>
        </w:r>
      </w:p>
    </w:sdtContent>
  </w:sdt>
  <w:p w14:paraId="35B5E680" w14:textId="77777777" w:rsidR="00CD6A35" w:rsidRPr="00565752" w:rsidRDefault="00CD6A35" w:rsidP="0070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D1B6" w14:textId="77777777" w:rsidR="003052DF" w:rsidRDefault="003052DF">
      <w:r>
        <w:separator/>
      </w:r>
    </w:p>
  </w:footnote>
  <w:footnote w:type="continuationSeparator" w:id="0">
    <w:p w14:paraId="79768678" w14:textId="77777777" w:rsidR="003052DF" w:rsidRDefault="003052DF">
      <w:r>
        <w:continuationSeparator/>
      </w:r>
    </w:p>
  </w:footnote>
  <w:footnote w:id="1">
    <w:p w14:paraId="11C4448C" w14:textId="2FAC62AB" w:rsidR="00BF7F87" w:rsidRPr="00BF7F87" w:rsidRDefault="00BF7F87" w:rsidP="0087368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Užpildytas</w:t>
      </w:r>
      <w:proofErr w:type="spellEnd"/>
      <w:r>
        <w:t xml:space="preserve"> </w:t>
      </w:r>
      <w:proofErr w:type="spellStart"/>
      <w:r>
        <w:t>klausimynas</w:t>
      </w:r>
      <w:proofErr w:type="spellEnd"/>
      <w:r>
        <w:t xml:space="preserve"> </w:t>
      </w:r>
      <w:proofErr w:type="spellStart"/>
      <w:r>
        <w:t>pateikiamas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priedas</w:t>
      </w:r>
      <w:proofErr w:type="spellEnd"/>
      <w:r>
        <w:t xml:space="preserve"> prie </w:t>
      </w:r>
      <w:proofErr w:type="spellStart"/>
      <w:r>
        <w:t>Prašymo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oro </w:t>
      </w:r>
      <w:proofErr w:type="spellStart"/>
      <w:r>
        <w:t>vežėjo</w:t>
      </w:r>
      <w:proofErr w:type="spellEnd"/>
      <w:r>
        <w:t xml:space="preserve"> </w:t>
      </w:r>
      <w:proofErr w:type="spellStart"/>
      <w:r>
        <w:t>pažymėjimą</w:t>
      </w:r>
      <w:proofErr w:type="spellEnd"/>
      <w:r>
        <w:t xml:space="preserve"> /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specialiuosius</w:t>
      </w:r>
      <w:proofErr w:type="spellEnd"/>
      <w:r>
        <w:t xml:space="preserve"> </w:t>
      </w:r>
      <w:proofErr w:type="spellStart"/>
      <w:r>
        <w:t>leidimus</w:t>
      </w:r>
      <w:proofErr w:type="spellEnd"/>
      <w:r>
        <w:t xml:space="preserve"> / </w:t>
      </w:r>
      <w:r w:rsidRPr="00BF7F87">
        <w:rPr>
          <w:i/>
          <w:iCs/>
        </w:rPr>
        <w:t xml:space="preserve">The </w:t>
      </w:r>
      <w:proofErr w:type="spellStart"/>
      <w:r w:rsidRPr="00BF7F87">
        <w:rPr>
          <w:i/>
          <w:iCs/>
        </w:rPr>
        <w:t>completed</w:t>
      </w:r>
      <w:proofErr w:type="spellEnd"/>
      <w:r w:rsidRPr="00BF7F87">
        <w:rPr>
          <w:i/>
          <w:iCs/>
        </w:rPr>
        <w:t xml:space="preserve"> questionnaire </w:t>
      </w:r>
      <w:proofErr w:type="spellStart"/>
      <w:r w:rsidRPr="00BF7F87">
        <w:rPr>
          <w:i/>
          <w:iCs/>
        </w:rPr>
        <w:t>is</w:t>
      </w:r>
      <w:proofErr w:type="spellEnd"/>
      <w:r w:rsidRPr="00BF7F87">
        <w:rPr>
          <w:i/>
          <w:iCs/>
        </w:rPr>
        <w:t xml:space="preserve"> </w:t>
      </w:r>
      <w:proofErr w:type="spellStart"/>
      <w:r w:rsidRPr="00BF7F87">
        <w:rPr>
          <w:i/>
          <w:iCs/>
        </w:rPr>
        <w:t>submitted</w:t>
      </w:r>
      <w:proofErr w:type="spellEnd"/>
      <w:r w:rsidRPr="00BF7F87">
        <w:rPr>
          <w:i/>
          <w:iCs/>
        </w:rPr>
        <w:t xml:space="preserve"> as an </w:t>
      </w:r>
      <w:proofErr w:type="spellStart"/>
      <w:r w:rsidRPr="00BF7F87">
        <w:rPr>
          <w:i/>
          <w:iCs/>
        </w:rPr>
        <w:t>attachemnt</w:t>
      </w:r>
      <w:proofErr w:type="spellEnd"/>
      <w:r w:rsidRPr="00BF7F87">
        <w:rPr>
          <w:i/>
          <w:iCs/>
        </w:rPr>
        <w:t xml:space="preserve"> to the Application for changes of Air </w:t>
      </w:r>
      <w:proofErr w:type="spellStart"/>
      <w:r w:rsidRPr="00BF7F87">
        <w:rPr>
          <w:i/>
          <w:iCs/>
        </w:rPr>
        <w:t>Operator</w:t>
      </w:r>
      <w:proofErr w:type="spellEnd"/>
      <w:r w:rsidRPr="00BF7F87">
        <w:rPr>
          <w:i/>
          <w:iCs/>
        </w:rPr>
        <w:t xml:space="preserve"> </w:t>
      </w:r>
      <w:proofErr w:type="spellStart"/>
      <w:r w:rsidRPr="00BF7F87">
        <w:rPr>
          <w:i/>
          <w:iCs/>
        </w:rPr>
        <w:t>Certificate</w:t>
      </w:r>
      <w:proofErr w:type="spellEnd"/>
      <w:r w:rsidRPr="00BF7F87">
        <w:rPr>
          <w:i/>
          <w:iCs/>
        </w:rPr>
        <w:t xml:space="preserve"> / grand of </w:t>
      </w:r>
      <w:proofErr w:type="spellStart"/>
      <w:r w:rsidRPr="00BF7F87">
        <w:rPr>
          <w:i/>
          <w:iCs/>
        </w:rPr>
        <w:t>Specific</w:t>
      </w:r>
      <w:proofErr w:type="spellEnd"/>
      <w:r w:rsidRPr="00BF7F87">
        <w:rPr>
          <w:i/>
          <w:iCs/>
        </w:rPr>
        <w:t xml:space="preserve"> </w:t>
      </w:r>
      <w:proofErr w:type="spellStart"/>
      <w:r w:rsidRPr="00BF7F87">
        <w:rPr>
          <w:i/>
          <w:iCs/>
        </w:rPr>
        <w:t>approvals</w:t>
      </w:r>
      <w:proofErr w:type="spellEnd"/>
    </w:p>
  </w:footnote>
  <w:footnote w:id="2">
    <w:p w14:paraId="2D99065A" w14:textId="5D54FC32" w:rsidR="00BF7F87" w:rsidRPr="00BF7F87" w:rsidRDefault="00BF7F87" w:rsidP="00873686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 xml:space="preserve">Nurodyti oro vežėjo pavadinimą / </w:t>
      </w:r>
      <w:proofErr w:type="spellStart"/>
      <w:r w:rsidRPr="00BF7F87">
        <w:rPr>
          <w:i/>
          <w:iCs/>
          <w:lang w:val="lt-LT"/>
        </w:rPr>
        <w:t>Specify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Pr="00BF7F87">
        <w:rPr>
          <w:i/>
          <w:iCs/>
          <w:lang w:val="lt-LT"/>
        </w:rPr>
        <w:t>the</w:t>
      </w:r>
      <w:proofErr w:type="spellEnd"/>
      <w:r w:rsidRPr="00BF7F87">
        <w:rPr>
          <w:i/>
          <w:iCs/>
          <w:lang w:val="lt-LT"/>
        </w:rPr>
        <w:t xml:space="preserve"> name </w:t>
      </w:r>
      <w:proofErr w:type="spellStart"/>
      <w:r w:rsidRPr="00BF7F87">
        <w:rPr>
          <w:i/>
          <w:iCs/>
          <w:lang w:val="lt-LT"/>
        </w:rPr>
        <w:t>of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Pr="00BF7F87">
        <w:rPr>
          <w:i/>
          <w:iCs/>
          <w:lang w:val="lt-LT"/>
        </w:rPr>
        <w:t>the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Pr="00BF7F87">
        <w:rPr>
          <w:i/>
          <w:iCs/>
          <w:lang w:val="lt-LT"/>
        </w:rPr>
        <w:t>air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Pr="00BF7F87">
        <w:rPr>
          <w:i/>
          <w:iCs/>
          <w:lang w:val="lt-LT"/>
        </w:rPr>
        <w:t>operator</w:t>
      </w:r>
      <w:proofErr w:type="spellEnd"/>
    </w:p>
  </w:footnote>
  <w:footnote w:id="3">
    <w:p w14:paraId="04267F6C" w14:textId="4631FF54" w:rsidR="00BF7F87" w:rsidRPr="00BF7F87" w:rsidRDefault="00BF7F87" w:rsidP="00873686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C46B59">
        <w:rPr>
          <w:lang w:val="lt-LT"/>
        </w:rPr>
        <w:t xml:space="preserve">Nurodyti kontaktinio asmens, su kuriuo turėtų susisiekti VšĮ Transporto kompetencijų agentūros specialistai iškilus klausimams, telefono numerį / </w:t>
      </w:r>
      <w:proofErr w:type="spellStart"/>
      <w:r w:rsidR="00C46B59" w:rsidRPr="00BF7F87">
        <w:rPr>
          <w:i/>
          <w:iCs/>
          <w:lang w:val="lt-LT"/>
        </w:rPr>
        <w:t>Specify</w:t>
      </w:r>
      <w:proofErr w:type="spellEnd"/>
      <w:r w:rsidR="00C46B59" w:rsidRPr="00BF7F87">
        <w:rPr>
          <w:i/>
          <w:iCs/>
          <w:lang w:val="lt-LT"/>
        </w:rPr>
        <w:t xml:space="preserve"> </w:t>
      </w:r>
      <w:proofErr w:type="spellStart"/>
      <w:r w:rsidR="00C46B59" w:rsidRPr="00BF7F87">
        <w:rPr>
          <w:i/>
          <w:iCs/>
          <w:lang w:val="lt-LT"/>
        </w:rPr>
        <w:t>the</w:t>
      </w:r>
      <w:proofErr w:type="spellEnd"/>
      <w:r w:rsidR="00C46B59" w:rsidRPr="00BF7F87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telephone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number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of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Contact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person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with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whom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the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specialists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of</w:t>
      </w:r>
      <w:proofErr w:type="spellEnd"/>
      <w:r w:rsidR="00C46B59">
        <w:rPr>
          <w:i/>
          <w:iCs/>
          <w:lang w:val="lt-LT"/>
        </w:rPr>
        <w:t xml:space="preserve"> Transport </w:t>
      </w:r>
      <w:proofErr w:type="spellStart"/>
      <w:r w:rsidR="00C46B59">
        <w:rPr>
          <w:i/>
          <w:iCs/>
          <w:lang w:val="lt-LT"/>
        </w:rPr>
        <w:t>Competence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Agency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should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contact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in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case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of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questions</w:t>
      </w:r>
      <w:proofErr w:type="spellEnd"/>
      <w:r w:rsidR="00C46B59">
        <w:rPr>
          <w:i/>
          <w:iCs/>
          <w:lang w:val="lt-LT"/>
        </w:rPr>
        <w:t>.</w:t>
      </w:r>
    </w:p>
  </w:footnote>
  <w:footnote w:id="4">
    <w:p w14:paraId="195CF0A8" w14:textId="018D9AF5" w:rsidR="00BF7F87" w:rsidRPr="00BF7F87" w:rsidRDefault="00BF7F87" w:rsidP="00873686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 xml:space="preserve">Nurodyti kontaktinio asmens, su kuriuo turėtų susisiekti VšĮ Transporto kompetencijų agentūros specialistai iškilus klausimams, </w:t>
      </w:r>
      <w:r w:rsidR="00C46B59">
        <w:rPr>
          <w:lang w:val="lt-LT"/>
        </w:rPr>
        <w:t>elektroninio pašto adresą</w:t>
      </w:r>
      <w:r>
        <w:rPr>
          <w:lang w:val="lt-LT"/>
        </w:rPr>
        <w:t xml:space="preserve"> / </w:t>
      </w:r>
      <w:proofErr w:type="spellStart"/>
      <w:r w:rsidRPr="00BF7F87">
        <w:rPr>
          <w:i/>
          <w:iCs/>
          <w:lang w:val="lt-LT"/>
        </w:rPr>
        <w:t>Specify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Pr="00BF7F87">
        <w:rPr>
          <w:i/>
          <w:iCs/>
          <w:lang w:val="lt-LT"/>
        </w:rPr>
        <w:t>the</w:t>
      </w:r>
      <w:proofErr w:type="spellEnd"/>
      <w:r w:rsidRPr="00BF7F87"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email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of</w:t>
      </w:r>
      <w:proofErr w:type="spellEnd"/>
      <w:r>
        <w:rPr>
          <w:i/>
          <w:iCs/>
          <w:lang w:val="lt-LT"/>
        </w:rPr>
        <w:t xml:space="preserve"> </w:t>
      </w:r>
      <w:proofErr w:type="spellStart"/>
      <w:r w:rsidR="00C46B59">
        <w:rPr>
          <w:i/>
          <w:iCs/>
          <w:lang w:val="lt-LT"/>
        </w:rPr>
        <w:t>the</w:t>
      </w:r>
      <w:proofErr w:type="spellEnd"/>
      <w:r w:rsidR="00C46B59"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Contact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person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with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whom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the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specialists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of</w:t>
      </w:r>
      <w:proofErr w:type="spellEnd"/>
      <w:r>
        <w:rPr>
          <w:i/>
          <w:iCs/>
          <w:lang w:val="lt-LT"/>
        </w:rPr>
        <w:t xml:space="preserve"> Transport </w:t>
      </w:r>
      <w:proofErr w:type="spellStart"/>
      <w:r>
        <w:rPr>
          <w:i/>
          <w:iCs/>
          <w:lang w:val="lt-LT"/>
        </w:rPr>
        <w:t>Competence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Agency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should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contact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in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case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of</w:t>
      </w:r>
      <w:proofErr w:type="spellEnd"/>
      <w:r>
        <w:rPr>
          <w:i/>
          <w:iCs/>
          <w:lang w:val="lt-LT"/>
        </w:rPr>
        <w:t xml:space="preserve"> </w:t>
      </w:r>
      <w:proofErr w:type="spellStart"/>
      <w:r>
        <w:rPr>
          <w:i/>
          <w:iCs/>
          <w:lang w:val="lt-LT"/>
        </w:rPr>
        <w:t>questions</w:t>
      </w:r>
      <w:proofErr w:type="spellEnd"/>
      <w:r>
        <w:rPr>
          <w:i/>
          <w:iCs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FD0" w14:textId="68839CDD" w:rsidR="001E426A" w:rsidRDefault="001E42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5A9F9" wp14:editId="778B1585">
          <wp:simplePos x="0" y="0"/>
          <wp:positionH relativeFrom="margin">
            <wp:align>right</wp:align>
          </wp:positionH>
          <wp:positionV relativeFrom="paragraph">
            <wp:posOffset>-217170</wp:posOffset>
          </wp:positionV>
          <wp:extent cx="1986915" cy="571500"/>
          <wp:effectExtent l="0" t="0" r="0" b="0"/>
          <wp:wrapTight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ight>
          <wp:docPr id="5" name="Picture 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870"/>
      <w:gridCol w:w="2962"/>
      <w:gridCol w:w="2229"/>
    </w:tblGrid>
    <w:tr w:rsidR="0070273C" w14:paraId="0617C747" w14:textId="77777777" w:rsidTr="00E27B45">
      <w:trPr>
        <w:trHeight w:val="980"/>
      </w:trPr>
      <w:tc>
        <w:tcPr>
          <w:tcW w:w="4664" w:type="dxa"/>
        </w:tcPr>
        <w:p w14:paraId="4876648A" w14:textId="2B2CDE1D" w:rsidR="0070273C" w:rsidRDefault="00F407DD" w:rsidP="0070273C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121484327"/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351BE5F" wp14:editId="6373713C">
                <wp:simplePos x="0" y="0"/>
                <wp:positionH relativeFrom="margin">
                  <wp:posOffset>-6350</wp:posOffset>
                </wp:positionH>
                <wp:positionV relativeFrom="paragraph">
                  <wp:posOffset>26670</wp:posOffset>
                </wp:positionV>
                <wp:extent cx="198691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31" y="20880"/>
                    <wp:lineTo x="21331" y="0"/>
                    <wp:lineTo x="0" y="0"/>
                  </wp:wrapPolygon>
                </wp:wrapTight>
                <wp:docPr id="1" name="Picture 1" descr="Shape,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, arrow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00FBD1A3" w14:textId="06E75256" w:rsidR="0070273C" w:rsidRPr="00E02F04" w:rsidRDefault="0070273C" w:rsidP="0070273C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E02F0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APPL.AOC.SPA.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NEW AC(A)</w:t>
          </w:r>
        </w:p>
      </w:tc>
      <w:tc>
        <w:tcPr>
          <w:tcW w:w="4665" w:type="dxa"/>
        </w:tcPr>
        <w:p w14:paraId="57A602FA" w14:textId="77777777" w:rsidR="0070273C" w:rsidRDefault="0070273C" w:rsidP="0070273C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16CD0378" w14:textId="77777777" w:rsidR="0070273C" w:rsidRDefault="0070273C" w:rsidP="0070273C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520ADEF2" w14:textId="5CF69E85" w:rsidR="0070273C" w:rsidRPr="00E02F04" w:rsidRDefault="00A34166" w:rsidP="0070273C">
          <w:pPr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Iss</w:t>
          </w:r>
          <w:proofErr w:type="spellEnd"/>
          <w:r>
            <w:rPr>
              <w:lang w:val="en-US"/>
            </w:rPr>
            <w:t>. 1 Rev. 1 14-12-2022</w:t>
          </w:r>
        </w:p>
      </w:tc>
    </w:tr>
  </w:tbl>
  <w:bookmarkEnd w:id="1"/>
  <w:p w14:paraId="35B5E678" w14:textId="0750F93E" w:rsidR="00D252EB" w:rsidRPr="00CD6A35" w:rsidRDefault="001E426A" w:rsidP="0070273C">
    <w:pPr>
      <w:pStyle w:val="Header"/>
      <w:tabs>
        <w:tab w:val="clear" w:pos="4536"/>
        <w:tab w:val="clear" w:pos="9072"/>
        <w:tab w:val="left" w:pos="296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8C2"/>
    <w:multiLevelType w:val="hybridMultilevel"/>
    <w:tmpl w:val="8D56A8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9A6"/>
    <w:multiLevelType w:val="hybridMultilevel"/>
    <w:tmpl w:val="79ECE354"/>
    <w:lvl w:ilvl="0" w:tplc="2CB801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43"/>
    <w:multiLevelType w:val="hybridMultilevel"/>
    <w:tmpl w:val="7298B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CC9"/>
    <w:multiLevelType w:val="hybridMultilevel"/>
    <w:tmpl w:val="B9DC9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38F"/>
    <w:multiLevelType w:val="hybridMultilevel"/>
    <w:tmpl w:val="CB24CA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F92"/>
    <w:multiLevelType w:val="hybridMultilevel"/>
    <w:tmpl w:val="9E54986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EE2"/>
    <w:multiLevelType w:val="hybridMultilevel"/>
    <w:tmpl w:val="26747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52E5"/>
    <w:multiLevelType w:val="hybridMultilevel"/>
    <w:tmpl w:val="A6D4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707"/>
    <w:multiLevelType w:val="hybridMultilevel"/>
    <w:tmpl w:val="3740F61E"/>
    <w:lvl w:ilvl="0" w:tplc="A6CC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6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8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0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2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0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4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BC5BE1"/>
    <w:multiLevelType w:val="hybridMultilevel"/>
    <w:tmpl w:val="2B26B7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7520"/>
    <w:multiLevelType w:val="hybridMultilevel"/>
    <w:tmpl w:val="6380BA5C"/>
    <w:lvl w:ilvl="0" w:tplc="02ACE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6891"/>
    <w:multiLevelType w:val="hybridMultilevel"/>
    <w:tmpl w:val="A87655C2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7898"/>
    <w:multiLevelType w:val="hybridMultilevel"/>
    <w:tmpl w:val="6254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7B84"/>
    <w:multiLevelType w:val="hybridMultilevel"/>
    <w:tmpl w:val="DBE6C818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76A4"/>
    <w:multiLevelType w:val="hybridMultilevel"/>
    <w:tmpl w:val="5C70B672"/>
    <w:lvl w:ilvl="0" w:tplc="D6529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B2849"/>
    <w:multiLevelType w:val="hybridMultilevel"/>
    <w:tmpl w:val="E5A0EC3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30BFB"/>
    <w:multiLevelType w:val="hybridMultilevel"/>
    <w:tmpl w:val="7E9C8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01BE"/>
    <w:multiLevelType w:val="hybridMultilevel"/>
    <w:tmpl w:val="F6A48C9A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023C"/>
    <w:multiLevelType w:val="hybridMultilevel"/>
    <w:tmpl w:val="0510B67E"/>
    <w:lvl w:ilvl="0" w:tplc="4B6E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E5B00"/>
    <w:multiLevelType w:val="hybridMultilevel"/>
    <w:tmpl w:val="AC0600BC"/>
    <w:lvl w:ilvl="0" w:tplc="7866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6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2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8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A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C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A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3B24A6"/>
    <w:multiLevelType w:val="hybridMultilevel"/>
    <w:tmpl w:val="67185C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4ABB"/>
    <w:multiLevelType w:val="hybridMultilevel"/>
    <w:tmpl w:val="61EC0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59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6A5E99"/>
    <w:multiLevelType w:val="hybridMultilevel"/>
    <w:tmpl w:val="A2062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1C01"/>
    <w:multiLevelType w:val="hybridMultilevel"/>
    <w:tmpl w:val="29540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C19"/>
    <w:multiLevelType w:val="hybridMultilevel"/>
    <w:tmpl w:val="3A0AE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67E89"/>
    <w:multiLevelType w:val="hybridMultilevel"/>
    <w:tmpl w:val="F780AF8A"/>
    <w:lvl w:ilvl="0" w:tplc="C232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A686E"/>
    <w:multiLevelType w:val="hybridMultilevel"/>
    <w:tmpl w:val="234EF3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61EBA"/>
    <w:multiLevelType w:val="hybridMultilevel"/>
    <w:tmpl w:val="2BE41496"/>
    <w:lvl w:ilvl="0" w:tplc="69B01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174DC"/>
    <w:multiLevelType w:val="hybridMultilevel"/>
    <w:tmpl w:val="DE0C3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62B2"/>
    <w:multiLevelType w:val="hybridMultilevel"/>
    <w:tmpl w:val="423420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227B"/>
    <w:multiLevelType w:val="hybridMultilevel"/>
    <w:tmpl w:val="0BC0499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50968"/>
    <w:multiLevelType w:val="hybridMultilevel"/>
    <w:tmpl w:val="1A08EC40"/>
    <w:lvl w:ilvl="0" w:tplc="D0421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0D9B"/>
    <w:multiLevelType w:val="hybridMultilevel"/>
    <w:tmpl w:val="3EEC48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E6271"/>
    <w:multiLevelType w:val="hybridMultilevel"/>
    <w:tmpl w:val="ED6E48BA"/>
    <w:lvl w:ilvl="0" w:tplc="071E552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E3BE8"/>
    <w:multiLevelType w:val="hybridMultilevel"/>
    <w:tmpl w:val="D1B4A5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F3DFA"/>
    <w:multiLevelType w:val="multilevel"/>
    <w:tmpl w:val="60C4B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9D31CD"/>
    <w:multiLevelType w:val="hybridMultilevel"/>
    <w:tmpl w:val="9760DA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807">
    <w:abstractNumId w:val="22"/>
  </w:num>
  <w:num w:numId="2" w16cid:durableId="826559755">
    <w:abstractNumId w:val="36"/>
  </w:num>
  <w:num w:numId="3" w16cid:durableId="2113358427">
    <w:abstractNumId w:val="34"/>
  </w:num>
  <w:num w:numId="4" w16cid:durableId="1413967696">
    <w:abstractNumId w:val="26"/>
  </w:num>
  <w:num w:numId="5" w16cid:durableId="748962802">
    <w:abstractNumId w:val="18"/>
  </w:num>
  <w:num w:numId="6" w16cid:durableId="1935044060">
    <w:abstractNumId w:val="15"/>
  </w:num>
  <w:num w:numId="7" w16cid:durableId="154302439">
    <w:abstractNumId w:val="5"/>
  </w:num>
  <w:num w:numId="8" w16cid:durableId="1326545911">
    <w:abstractNumId w:val="31"/>
  </w:num>
  <w:num w:numId="9" w16cid:durableId="65300182">
    <w:abstractNumId w:val="13"/>
  </w:num>
  <w:num w:numId="10" w16cid:durableId="410860269">
    <w:abstractNumId w:val="11"/>
  </w:num>
  <w:num w:numId="11" w16cid:durableId="759255853">
    <w:abstractNumId w:val="17"/>
  </w:num>
  <w:num w:numId="12" w16cid:durableId="1202937840">
    <w:abstractNumId w:val="12"/>
  </w:num>
  <w:num w:numId="13" w16cid:durableId="840005864">
    <w:abstractNumId w:val="7"/>
  </w:num>
  <w:num w:numId="14" w16cid:durableId="501775294">
    <w:abstractNumId w:val="8"/>
  </w:num>
  <w:num w:numId="15" w16cid:durableId="144858562">
    <w:abstractNumId w:val="19"/>
  </w:num>
  <w:num w:numId="16" w16cid:durableId="1776094816">
    <w:abstractNumId w:val="28"/>
  </w:num>
  <w:num w:numId="17" w16cid:durableId="828060569">
    <w:abstractNumId w:val="1"/>
  </w:num>
  <w:num w:numId="18" w16cid:durableId="1307782621">
    <w:abstractNumId w:val="14"/>
  </w:num>
  <w:num w:numId="19" w16cid:durableId="210533343">
    <w:abstractNumId w:val="25"/>
  </w:num>
  <w:num w:numId="20" w16cid:durableId="968779039">
    <w:abstractNumId w:val="30"/>
  </w:num>
  <w:num w:numId="21" w16cid:durableId="1747417102">
    <w:abstractNumId w:val="3"/>
  </w:num>
  <w:num w:numId="22" w16cid:durableId="1011251663">
    <w:abstractNumId w:val="23"/>
  </w:num>
  <w:num w:numId="23" w16cid:durableId="1222130794">
    <w:abstractNumId w:val="37"/>
  </w:num>
  <w:num w:numId="24" w16cid:durableId="1787775717">
    <w:abstractNumId w:val="35"/>
  </w:num>
  <w:num w:numId="25" w16cid:durableId="664669983">
    <w:abstractNumId w:val="32"/>
  </w:num>
  <w:num w:numId="26" w16cid:durableId="658850296">
    <w:abstractNumId w:val="10"/>
  </w:num>
  <w:num w:numId="27" w16cid:durableId="1609393013">
    <w:abstractNumId w:val="4"/>
  </w:num>
  <w:num w:numId="28" w16cid:durableId="279262648">
    <w:abstractNumId w:val="9"/>
  </w:num>
  <w:num w:numId="29" w16cid:durableId="1927033118">
    <w:abstractNumId w:val="0"/>
  </w:num>
  <w:num w:numId="30" w16cid:durableId="1993673590">
    <w:abstractNumId w:val="27"/>
  </w:num>
  <w:num w:numId="31" w16cid:durableId="1567452290">
    <w:abstractNumId w:val="2"/>
  </w:num>
  <w:num w:numId="32" w16cid:durableId="1784418767">
    <w:abstractNumId w:val="20"/>
  </w:num>
  <w:num w:numId="33" w16cid:durableId="1359046179">
    <w:abstractNumId w:val="6"/>
  </w:num>
  <w:num w:numId="34" w16cid:durableId="1534224660">
    <w:abstractNumId w:val="29"/>
  </w:num>
  <w:num w:numId="35" w16cid:durableId="773784628">
    <w:abstractNumId w:val="24"/>
  </w:num>
  <w:num w:numId="36" w16cid:durableId="1826969851">
    <w:abstractNumId w:val="21"/>
  </w:num>
  <w:num w:numId="37" w16cid:durableId="342707416">
    <w:abstractNumId w:val="16"/>
  </w:num>
  <w:num w:numId="38" w16cid:durableId="976226216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7B"/>
    <w:rsid w:val="00001C0E"/>
    <w:rsid w:val="00002E66"/>
    <w:rsid w:val="000050AC"/>
    <w:rsid w:val="00010B29"/>
    <w:rsid w:val="00016E8D"/>
    <w:rsid w:val="000174D6"/>
    <w:rsid w:val="00020738"/>
    <w:rsid w:val="00021CA1"/>
    <w:rsid w:val="00022256"/>
    <w:rsid w:val="00022B4A"/>
    <w:rsid w:val="000247EC"/>
    <w:rsid w:val="000326D6"/>
    <w:rsid w:val="0004360D"/>
    <w:rsid w:val="000503BD"/>
    <w:rsid w:val="00055386"/>
    <w:rsid w:val="0005694F"/>
    <w:rsid w:val="000608D0"/>
    <w:rsid w:val="00063282"/>
    <w:rsid w:val="00067160"/>
    <w:rsid w:val="00071F99"/>
    <w:rsid w:val="000778FB"/>
    <w:rsid w:val="00083EF4"/>
    <w:rsid w:val="000906D2"/>
    <w:rsid w:val="00092A15"/>
    <w:rsid w:val="000969CF"/>
    <w:rsid w:val="00097F31"/>
    <w:rsid w:val="000A07CC"/>
    <w:rsid w:val="000A614C"/>
    <w:rsid w:val="000B1830"/>
    <w:rsid w:val="000B4401"/>
    <w:rsid w:val="000B67A5"/>
    <w:rsid w:val="000B740B"/>
    <w:rsid w:val="000C2F3F"/>
    <w:rsid w:val="000C55F1"/>
    <w:rsid w:val="000D1382"/>
    <w:rsid w:val="000D4EB1"/>
    <w:rsid w:val="000D576A"/>
    <w:rsid w:val="000E2D16"/>
    <w:rsid w:val="000E366C"/>
    <w:rsid w:val="000E48D4"/>
    <w:rsid w:val="000E6F45"/>
    <w:rsid w:val="000F316B"/>
    <w:rsid w:val="00100683"/>
    <w:rsid w:val="0010079D"/>
    <w:rsid w:val="00111120"/>
    <w:rsid w:val="00111341"/>
    <w:rsid w:val="001123F4"/>
    <w:rsid w:val="00115D69"/>
    <w:rsid w:val="0011611C"/>
    <w:rsid w:val="001172E4"/>
    <w:rsid w:val="00122159"/>
    <w:rsid w:val="001234D4"/>
    <w:rsid w:val="00124D03"/>
    <w:rsid w:val="00125B0B"/>
    <w:rsid w:val="001358A0"/>
    <w:rsid w:val="00137B30"/>
    <w:rsid w:val="00140667"/>
    <w:rsid w:val="00140B37"/>
    <w:rsid w:val="001416D9"/>
    <w:rsid w:val="001510D6"/>
    <w:rsid w:val="001540F7"/>
    <w:rsid w:val="00154F7F"/>
    <w:rsid w:val="00156AA3"/>
    <w:rsid w:val="0015735F"/>
    <w:rsid w:val="00160108"/>
    <w:rsid w:val="00165130"/>
    <w:rsid w:val="00170149"/>
    <w:rsid w:val="00172137"/>
    <w:rsid w:val="001728D3"/>
    <w:rsid w:val="00174F3F"/>
    <w:rsid w:val="00176650"/>
    <w:rsid w:val="001812AF"/>
    <w:rsid w:val="00186A55"/>
    <w:rsid w:val="00192869"/>
    <w:rsid w:val="0019775A"/>
    <w:rsid w:val="001B218B"/>
    <w:rsid w:val="001B2AEA"/>
    <w:rsid w:val="001B3079"/>
    <w:rsid w:val="001B6BD5"/>
    <w:rsid w:val="001C5571"/>
    <w:rsid w:val="001C5DED"/>
    <w:rsid w:val="001D0E41"/>
    <w:rsid w:val="001D53E8"/>
    <w:rsid w:val="001D636F"/>
    <w:rsid w:val="001E314A"/>
    <w:rsid w:val="001E426A"/>
    <w:rsid w:val="001E63FD"/>
    <w:rsid w:val="001E72CB"/>
    <w:rsid w:val="001E7515"/>
    <w:rsid w:val="001F357A"/>
    <w:rsid w:val="001F5267"/>
    <w:rsid w:val="001F5591"/>
    <w:rsid w:val="001F5C42"/>
    <w:rsid w:val="001F5CDB"/>
    <w:rsid w:val="001F75BD"/>
    <w:rsid w:val="002027A6"/>
    <w:rsid w:val="002036BE"/>
    <w:rsid w:val="00204DBA"/>
    <w:rsid w:val="002050C7"/>
    <w:rsid w:val="00210ABF"/>
    <w:rsid w:val="00210CC5"/>
    <w:rsid w:val="00210FB9"/>
    <w:rsid w:val="00213646"/>
    <w:rsid w:val="00213EC3"/>
    <w:rsid w:val="00220E99"/>
    <w:rsid w:val="00221EDE"/>
    <w:rsid w:val="00222E8B"/>
    <w:rsid w:val="00223300"/>
    <w:rsid w:val="00225255"/>
    <w:rsid w:val="00226B18"/>
    <w:rsid w:val="002313D6"/>
    <w:rsid w:val="00243034"/>
    <w:rsid w:val="00243605"/>
    <w:rsid w:val="00243EF4"/>
    <w:rsid w:val="0024554B"/>
    <w:rsid w:val="00246DCF"/>
    <w:rsid w:val="002565FA"/>
    <w:rsid w:val="0026287D"/>
    <w:rsid w:val="00262D21"/>
    <w:rsid w:val="00273C78"/>
    <w:rsid w:val="00275C3D"/>
    <w:rsid w:val="002816FC"/>
    <w:rsid w:val="002831B6"/>
    <w:rsid w:val="0029089A"/>
    <w:rsid w:val="00290C15"/>
    <w:rsid w:val="00294981"/>
    <w:rsid w:val="00297BD0"/>
    <w:rsid w:val="002A07E4"/>
    <w:rsid w:val="002A2D9F"/>
    <w:rsid w:val="002A36F8"/>
    <w:rsid w:val="002A4925"/>
    <w:rsid w:val="002A5060"/>
    <w:rsid w:val="002A779E"/>
    <w:rsid w:val="002B4566"/>
    <w:rsid w:val="002B63EC"/>
    <w:rsid w:val="002B65D4"/>
    <w:rsid w:val="002C0AC6"/>
    <w:rsid w:val="002C0B6C"/>
    <w:rsid w:val="002C21C1"/>
    <w:rsid w:val="002C2F8B"/>
    <w:rsid w:val="002C3A3A"/>
    <w:rsid w:val="002C46A6"/>
    <w:rsid w:val="002C4B55"/>
    <w:rsid w:val="002C7A1D"/>
    <w:rsid w:val="002D10EF"/>
    <w:rsid w:val="002D7402"/>
    <w:rsid w:val="002D7458"/>
    <w:rsid w:val="002F1F0A"/>
    <w:rsid w:val="003017BF"/>
    <w:rsid w:val="00301C9D"/>
    <w:rsid w:val="003052DF"/>
    <w:rsid w:val="00313920"/>
    <w:rsid w:val="003218AA"/>
    <w:rsid w:val="0032249A"/>
    <w:rsid w:val="003231D6"/>
    <w:rsid w:val="00323B84"/>
    <w:rsid w:val="00325BC8"/>
    <w:rsid w:val="0032722F"/>
    <w:rsid w:val="00327E5E"/>
    <w:rsid w:val="00330DE0"/>
    <w:rsid w:val="00333056"/>
    <w:rsid w:val="003333DB"/>
    <w:rsid w:val="003357F9"/>
    <w:rsid w:val="0034049D"/>
    <w:rsid w:val="00340643"/>
    <w:rsid w:val="00341C29"/>
    <w:rsid w:val="00341E0F"/>
    <w:rsid w:val="00342180"/>
    <w:rsid w:val="0034283E"/>
    <w:rsid w:val="00343AFC"/>
    <w:rsid w:val="00345289"/>
    <w:rsid w:val="00350F84"/>
    <w:rsid w:val="00351EA6"/>
    <w:rsid w:val="0035571A"/>
    <w:rsid w:val="0035602F"/>
    <w:rsid w:val="00357DAF"/>
    <w:rsid w:val="003628AF"/>
    <w:rsid w:val="003713B2"/>
    <w:rsid w:val="00373908"/>
    <w:rsid w:val="00375525"/>
    <w:rsid w:val="003759C7"/>
    <w:rsid w:val="00376844"/>
    <w:rsid w:val="0038429A"/>
    <w:rsid w:val="00384F43"/>
    <w:rsid w:val="003876EF"/>
    <w:rsid w:val="00393816"/>
    <w:rsid w:val="003971D9"/>
    <w:rsid w:val="003A0F60"/>
    <w:rsid w:val="003A166C"/>
    <w:rsid w:val="003A393D"/>
    <w:rsid w:val="003A6AA4"/>
    <w:rsid w:val="003B2177"/>
    <w:rsid w:val="003B7272"/>
    <w:rsid w:val="003C15B1"/>
    <w:rsid w:val="003C1DC8"/>
    <w:rsid w:val="003C2406"/>
    <w:rsid w:val="003C3991"/>
    <w:rsid w:val="003D1846"/>
    <w:rsid w:val="003D58F4"/>
    <w:rsid w:val="003D6E6D"/>
    <w:rsid w:val="003D7789"/>
    <w:rsid w:val="003E4B65"/>
    <w:rsid w:val="003E5CCA"/>
    <w:rsid w:val="003E7E55"/>
    <w:rsid w:val="003F2638"/>
    <w:rsid w:val="003F3D9D"/>
    <w:rsid w:val="003F3E67"/>
    <w:rsid w:val="004002E5"/>
    <w:rsid w:val="0040091A"/>
    <w:rsid w:val="00400DCE"/>
    <w:rsid w:val="00401E46"/>
    <w:rsid w:val="00405BA4"/>
    <w:rsid w:val="004118B6"/>
    <w:rsid w:val="00414EEE"/>
    <w:rsid w:val="00423919"/>
    <w:rsid w:val="0042391D"/>
    <w:rsid w:val="004258D4"/>
    <w:rsid w:val="004276CA"/>
    <w:rsid w:val="004336B5"/>
    <w:rsid w:val="004358EC"/>
    <w:rsid w:val="004412AE"/>
    <w:rsid w:val="00443868"/>
    <w:rsid w:val="00444327"/>
    <w:rsid w:val="00445D0F"/>
    <w:rsid w:val="0045238C"/>
    <w:rsid w:val="0045515D"/>
    <w:rsid w:val="00456637"/>
    <w:rsid w:val="00456A3B"/>
    <w:rsid w:val="0046027E"/>
    <w:rsid w:val="00460EE2"/>
    <w:rsid w:val="00462989"/>
    <w:rsid w:val="0047678B"/>
    <w:rsid w:val="00484BD0"/>
    <w:rsid w:val="00495AD6"/>
    <w:rsid w:val="004960A8"/>
    <w:rsid w:val="0049614C"/>
    <w:rsid w:val="004A2CD3"/>
    <w:rsid w:val="004A4C4B"/>
    <w:rsid w:val="004A5017"/>
    <w:rsid w:val="004A658B"/>
    <w:rsid w:val="004B0E7E"/>
    <w:rsid w:val="004B17FC"/>
    <w:rsid w:val="004B6556"/>
    <w:rsid w:val="004B77E1"/>
    <w:rsid w:val="004C0EC4"/>
    <w:rsid w:val="004C7540"/>
    <w:rsid w:val="004D1CAA"/>
    <w:rsid w:val="004D73D4"/>
    <w:rsid w:val="004D7835"/>
    <w:rsid w:val="004E7DAC"/>
    <w:rsid w:val="004F0662"/>
    <w:rsid w:val="004F7B47"/>
    <w:rsid w:val="00500B2B"/>
    <w:rsid w:val="00501A51"/>
    <w:rsid w:val="005055FF"/>
    <w:rsid w:val="00505971"/>
    <w:rsid w:val="00507AF0"/>
    <w:rsid w:val="00510764"/>
    <w:rsid w:val="00513EB8"/>
    <w:rsid w:val="00515621"/>
    <w:rsid w:val="00527B69"/>
    <w:rsid w:val="00531EEA"/>
    <w:rsid w:val="0053537E"/>
    <w:rsid w:val="005422C7"/>
    <w:rsid w:val="00542D3C"/>
    <w:rsid w:val="0054509C"/>
    <w:rsid w:val="00550984"/>
    <w:rsid w:val="00550C85"/>
    <w:rsid w:val="00553510"/>
    <w:rsid w:val="00554F1D"/>
    <w:rsid w:val="0055561A"/>
    <w:rsid w:val="00555A32"/>
    <w:rsid w:val="00555FEC"/>
    <w:rsid w:val="005607D6"/>
    <w:rsid w:val="005653D9"/>
    <w:rsid w:val="00565752"/>
    <w:rsid w:val="00580507"/>
    <w:rsid w:val="00582AFD"/>
    <w:rsid w:val="0058599B"/>
    <w:rsid w:val="00595A38"/>
    <w:rsid w:val="005A2345"/>
    <w:rsid w:val="005A2DEF"/>
    <w:rsid w:val="005B1BB9"/>
    <w:rsid w:val="005B2562"/>
    <w:rsid w:val="005B3B7F"/>
    <w:rsid w:val="005B4D69"/>
    <w:rsid w:val="005D482F"/>
    <w:rsid w:val="005E206F"/>
    <w:rsid w:val="005E707F"/>
    <w:rsid w:val="005E75E3"/>
    <w:rsid w:val="005F25D6"/>
    <w:rsid w:val="005F7799"/>
    <w:rsid w:val="00600C11"/>
    <w:rsid w:val="00602C80"/>
    <w:rsid w:val="00602E94"/>
    <w:rsid w:val="006129D5"/>
    <w:rsid w:val="00614161"/>
    <w:rsid w:val="00614747"/>
    <w:rsid w:val="00615F9E"/>
    <w:rsid w:val="006218D0"/>
    <w:rsid w:val="006253D1"/>
    <w:rsid w:val="00630E92"/>
    <w:rsid w:val="00633B25"/>
    <w:rsid w:val="0063401E"/>
    <w:rsid w:val="006466FE"/>
    <w:rsid w:val="00651E50"/>
    <w:rsid w:val="00656DE9"/>
    <w:rsid w:val="00661BDA"/>
    <w:rsid w:val="00661C9F"/>
    <w:rsid w:val="00662EF0"/>
    <w:rsid w:val="0066443A"/>
    <w:rsid w:val="00664ACA"/>
    <w:rsid w:val="006762EA"/>
    <w:rsid w:val="0067685B"/>
    <w:rsid w:val="00677EBA"/>
    <w:rsid w:val="006805FF"/>
    <w:rsid w:val="00682407"/>
    <w:rsid w:val="00682F31"/>
    <w:rsid w:val="00686186"/>
    <w:rsid w:val="0069028F"/>
    <w:rsid w:val="0069060C"/>
    <w:rsid w:val="00693D13"/>
    <w:rsid w:val="00693E9A"/>
    <w:rsid w:val="006A146E"/>
    <w:rsid w:val="006A5C94"/>
    <w:rsid w:val="006A6A6C"/>
    <w:rsid w:val="006B45F3"/>
    <w:rsid w:val="006B6D79"/>
    <w:rsid w:val="006B7616"/>
    <w:rsid w:val="006C0711"/>
    <w:rsid w:val="006C41F4"/>
    <w:rsid w:val="006C4442"/>
    <w:rsid w:val="006C45DF"/>
    <w:rsid w:val="006D1899"/>
    <w:rsid w:val="006D2267"/>
    <w:rsid w:val="006D5C88"/>
    <w:rsid w:val="006E7C83"/>
    <w:rsid w:val="006E7F31"/>
    <w:rsid w:val="006F20F4"/>
    <w:rsid w:val="006F6BA6"/>
    <w:rsid w:val="006F79B1"/>
    <w:rsid w:val="006F7D29"/>
    <w:rsid w:val="00701ACD"/>
    <w:rsid w:val="0070273C"/>
    <w:rsid w:val="00702FF2"/>
    <w:rsid w:val="007041E3"/>
    <w:rsid w:val="0070463C"/>
    <w:rsid w:val="00705384"/>
    <w:rsid w:val="00705C7B"/>
    <w:rsid w:val="00705E0D"/>
    <w:rsid w:val="00706734"/>
    <w:rsid w:val="0071056A"/>
    <w:rsid w:val="00711B59"/>
    <w:rsid w:val="007129C6"/>
    <w:rsid w:val="0071554A"/>
    <w:rsid w:val="00720682"/>
    <w:rsid w:val="00721DCA"/>
    <w:rsid w:val="00723656"/>
    <w:rsid w:val="00725C31"/>
    <w:rsid w:val="00730CB2"/>
    <w:rsid w:val="00744175"/>
    <w:rsid w:val="00745B6D"/>
    <w:rsid w:val="00746832"/>
    <w:rsid w:val="00747C9A"/>
    <w:rsid w:val="0075011D"/>
    <w:rsid w:val="0075174A"/>
    <w:rsid w:val="00751C42"/>
    <w:rsid w:val="007522D6"/>
    <w:rsid w:val="0075314F"/>
    <w:rsid w:val="007534A7"/>
    <w:rsid w:val="00760999"/>
    <w:rsid w:val="00761D88"/>
    <w:rsid w:val="0076353D"/>
    <w:rsid w:val="00771480"/>
    <w:rsid w:val="00780E86"/>
    <w:rsid w:val="007824BA"/>
    <w:rsid w:val="00786F74"/>
    <w:rsid w:val="00794376"/>
    <w:rsid w:val="007A0150"/>
    <w:rsid w:val="007A30BD"/>
    <w:rsid w:val="007A3E1F"/>
    <w:rsid w:val="007A65AD"/>
    <w:rsid w:val="007A72A3"/>
    <w:rsid w:val="007B21ED"/>
    <w:rsid w:val="007B2F3C"/>
    <w:rsid w:val="007B5FBB"/>
    <w:rsid w:val="007B752B"/>
    <w:rsid w:val="007C4D21"/>
    <w:rsid w:val="007C640C"/>
    <w:rsid w:val="007D2103"/>
    <w:rsid w:val="007D2911"/>
    <w:rsid w:val="007D2F17"/>
    <w:rsid w:val="007D5FB1"/>
    <w:rsid w:val="007F1B2A"/>
    <w:rsid w:val="007F6427"/>
    <w:rsid w:val="00801721"/>
    <w:rsid w:val="00803291"/>
    <w:rsid w:val="00804AE6"/>
    <w:rsid w:val="00804E86"/>
    <w:rsid w:val="00811D30"/>
    <w:rsid w:val="00811E8A"/>
    <w:rsid w:val="0081604C"/>
    <w:rsid w:val="00817F01"/>
    <w:rsid w:val="00821243"/>
    <w:rsid w:val="00821853"/>
    <w:rsid w:val="00822942"/>
    <w:rsid w:val="00823743"/>
    <w:rsid w:val="008240F2"/>
    <w:rsid w:val="00833406"/>
    <w:rsid w:val="008338E9"/>
    <w:rsid w:val="00834711"/>
    <w:rsid w:val="00837555"/>
    <w:rsid w:val="0084202F"/>
    <w:rsid w:val="0084493D"/>
    <w:rsid w:val="008541E7"/>
    <w:rsid w:val="008557C5"/>
    <w:rsid w:val="0085707B"/>
    <w:rsid w:val="00860676"/>
    <w:rsid w:val="00864991"/>
    <w:rsid w:val="00867AFD"/>
    <w:rsid w:val="0087008B"/>
    <w:rsid w:val="008713B0"/>
    <w:rsid w:val="00873686"/>
    <w:rsid w:val="00874363"/>
    <w:rsid w:val="00881811"/>
    <w:rsid w:val="00883912"/>
    <w:rsid w:val="00885000"/>
    <w:rsid w:val="0089390E"/>
    <w:rsid w:val="008A2594"/>
    <w:rsid w:val="008A2B29"/>
    <w:rsid w:val="008A568B"/>
    <w:rsid w:val="008B0B07"/>
    <w:rsid w:val="008B18DE"/>
    <w:rsid w:val="008B285F"/>
    <w:rsid w:val="008B6E87"/>
    <w:rsid w:val="008C2E4F"/>
    <w:rsid w:val="008C34A4"/>
    <w:rsid w:val="008C67BD"/>
    <w:rsid w:val="008D076F"/>
    <w:rsid w:val="008D5F26"/>
    <w:rsid w:val="008E02A6"/>
    <w:rsid w:val="008E7421"/>
    <w:rsid w:val="008F3028"/>
    <w:rsid w:val="008F7E17"/>
    <w:rsid w:val="00902BEE"/>
    <w:rsid w:val="00904C01"/>
    <w:rsid w:val="00916FB2"/>
    <w:rsid w:val="009203F2"/>
    <w:rsid w:val="00921CB0"/>
    <w:rsid w:val="00924C7E"/>
    <w:rsid w:val="00925D83"/>
    <w:rsid w:val="00931FC8"/>
    <w:rsid w:val="00936D60"/>
    <w:rsid w:val="00937A99"/>
    <w:rsid w:val="0094215D"/>
    <w:rsid w:val="009421DF"/>
    <w:rsid w:val="0095291F"/>
    <w:rsid w:val="00963831"/>
    <w:rsid w:val="0097140A"/>
    <w:rsid w:val="00971EB3"/>
    <w:rsid w:val="00974F58"/>
    <w:rsid w:val="00974FF9"/>
    <w:rsid w:val="009752B3"/>
    <w:rsid w:val="009759DF"/>
    <w:rsid w:val="00976D17"/>
    <w:rsid w:val="0097791B"/>
    <w:rsid w:val="00984BB0"/>
    <w:rsid w:val="00985610"/>
    <w:rsid w:val="00990512"/>
    <w:rsid w:val="009909C1"/>
    <w:rsid w:val="00992003"/>
    <w:rsid w:val="0099455B"/>
    <w:rsid w:val="009A09F6"/>
    <w:rsid w:val="009A20B5"/>
    <w:rsid w:val="009A517A"/>
    <w:rsid w:val="009A5B05"/>
    <w:rsid w:val="009B0FB8"/>
    <w:rsid w:val="009B0FBD"/>
    <w:rsid w:val="009B1D8B"/>
    <w:rsid w:val="009B4399"/>
    <w:rsid w:val="009C4594"/>
    <w:rsid w:val="009C7DF2"/>
    <w:rsid w:val="009D2C7D"/>
    <w:rsid w:val="009D3845"/>
    <w:rsid w:val="009D50BC"/>
    <w:rsid w:val="009D5BC4"/>
    <w:rsid w:val="009D6071"/>
    <w:rsid w:val="009E1C4F"/>
    <w:rsid w:val="009E2D1E"/>
    <w:rsid w:val="009E5FFD"/>
    <w:rsid w:val="009E62C6"/>
    <w:rsid w:val="009E6392"/>
    <w:rsid w:val="009E657D"/>
    <w:rsid w:val="009F2DCB"/>
    <w:rsid w:val="00A0190E"/>
    <w:rsid w:val="00A01DA0"/>
    <w:rsid w:val="00A021C8"/>
    <w:rsid w:val="00A0237B"/>
    <w:rsid w:val="00A152D3"/>
    <w:rsid w:val="00A220FF"/>
    <w:rsid w:val="00A2211F"/>
    <w:rsid w:val="00A23416"/>
    <w:rsid w:val="00A237E6"/>
    <w:rsid w:val="00A2677B"/>
    <w:rsid w:val="00A27259"/>
    <w:rsid w:val="00A31A08"/>
    <w:rsid w:val="00A34166"/>
    <w:rsid w:val="00A3597A"/>
    <w:rsid w:val="00A366CF"/>
    <w:rsid w:val="00A371F3"/>
    <w:rsid w:val="00A37BDC"/>
    <w:rsid w:val="00A57804"/>
    <w:rsid w:val="00A57D33"/>
    <w:rsid w:val="00A623C3"/>
    <w:rsid w:val="00A65F91"/>
    <w:rsid w:val="00A67036"/>
    <w:rsid w:val="00A72CB4"/>
    <w:rsid w:val="00A72E03"/>
    <w:rsid w:val="00A743D6"/>
    <w:rsid w:val="00A75BC6"/>
    <w:rsid w:val="00A7706F"/>
    <w:rsid w:val="00A802E5"/>
    <w:rsid w:val="00A81163"/>
    <w:rsid w:val="00A81275"/>
    <w:rsid w:val="00A8225A"/>
    <w:rsid w:val="00A824F2"/>
    <w:rsid w:val="00A84BF9"/>
    <w:rsid w:val="00A90B81"/>
    <w:rsid w:val="00A90FBF"/>
    <w:rsid w:val="00A91D4E"/>
    <w:rsid w:val="00A93FE3"/>
    <w:rsid w:val="00A9770A"/>
    <w:rsid w:val="00A97F45"/>
    <w:rsid w:val="00AB06D1"/>
    <w:rsid w:val="00AB3188"/>
    <w:rsid w:val="00AB5B84"/>
    <w:rsid w:val="00AB6BD4"/>
    <w:rsid w:val="00AC1EA7"/>
    <w:rsid w:val="00AC2C0D"/>
    <w:rsid w:val="00AC37F5"/>
    <w:rsid w:val="00AC767D"/>
    <w:rsid w:val="00AD7699"/>
    <w:rsid w:val="00AE7D9B"/>
    <w:rsid w:val="00B01387"/>
    <w:rsid w:val="00B03F4C"/>
    <w:rsid w:val="00B06A68"/>
    <w:rsid w:val="00B07CC5"/>
    <w:rsid w:val="00B12438"/>
    <w:rsid w:val="00B12DC0"/>
    <w:rsid w:val="00B13B1D"/>
    <w:rsid w:val="00B13E10"/>
    <w:rsid w:val="00B14308"/>
    <w:rsid w:val="00B1655C"/>
    <w:rsid w:val="00B16833"/>
    <w:rsid w:val="00B17BC2"/>
    <w:rsid w:val="00B202D2"/>
    <w:rsid w:val="00B22BDD"/>
    <w:rsid w:val="00B24CCC"/>
    <w:rsid w:val="00B26048"/>
    <w:rsid w:val="00B3024F"/>
    <w:rsid w:val="00B37721"/>
    <w:rsid w:val="00B4146A"/>
    <w:rsid w:val="00B44A0B"/>
    <w:rsid w:val="00B47BEA"/>
    <w:rsid w:val="00B53B32"/>
    <w:rsid w:val="00B56C4C"/>
    <w:rsid w:val="00B57954"/>
    <w:rsid w:val="00B579CC"/>
    <w:rsid w:val="00B60E73"/>
    <w:rsid w:val="00B60FE5"/>
    <w:rsid w:val="00B64B1A"/>
    <w:rsid w:val="00B722FF"/>
    <w:rsid w:val="00B73A1C"/>
    <w:rsid w:val="00B7667B"/>
    <w:rsid w:val="00B77CA4"/>
    <w:rsid w:val="00B81180"/>
    <w:rsid w:val="00B84638"/>
    <w:rsid w:val="00B86F3A"/>
    <w:rsid w:val="00B86F98"/>
    <w:rsid w:val="00B9020E"/>
    <w:rsid w:val="00B92275"/>
    <w:rsid w:val="00B92966"/>
    <w:rsid w:val="00B9420E"/>
    <w:rsid w:val="00B952FC"/>
    <w:rsid w:val="00BA2354"/>
    <w:rsid w:val="00BA3B2E"/>
    <w:rsid w:val="00BA66A3"/>
    <w:rsid w:val="00BB1E5D"/>
    <w:rsid w:val="00BB48D6"/>
    <w:rsid w:val="00BC03A6"/>
    <w:rsid w:val="00BC251C"/>
    <w:rsid w:val="00BC60F8"/>
    <w:rsid w:val="00BC7BA3"/>
    <w:rsid w:val="00BD6178"/>
    <w:rsid w:val="00BD701D"/>
    <w:rsid w:val="00BE172E"/>
    <w:rsid w:val="00BE33BC"/>
    <w:rsid w:val="00BE3806"/>
    <w:rsid w:val="00BE4B0A"/>
    <w:rsid w:val="00BF09C1"/>
    <w:rsid w:val="00BF1BE1"/>
    <w:rsid w:val="00BF2E33"/>
    <w:rsid w:val="00BF5315"/>
    <w:rsid w:val="00BF69D3"/>
    <w:rsid w:val="00BF7CC3"/>
    <w:rsid w:val="00BF7F87"/>
    <w:rsid w:val="00C000B3"/>
    <w:rsid w:val="00C053A1"/>
    <w:rsid w:val="00C10E4A"/>
    <w:rsid w:val="00C17343"/>
    <w:rsid w:val="00C2046F"/>
    <w:rsid w:val="00C23703"/>
    <w:rsid w:val="00C24967"/>
    <w:rsid w:val="00C25F21"/>
    <w:rsid w:val="00C3076B"/>
    <w:rsid w:val="00C31095"/>
    <w:rsid w:val="00C37496"/>
    <w:rsid w:val="00C4308D"/>
    <w:rsid w:val="00C46B59"/>
    <w:rsid w:val="00C47F7C"/>
    <w:rsid w:val="00C47F96"/>
    <w:rsid w:val="00C531F3"/>
    <w:rsid w:val="00C608D4"/>
    <w:rsid w:val="00C63395"/>
    <w:rsid w:val="00C64275"/>
    <w:rsid w:val="00C64703"/>
    <w:rsid w:val="00C674E2"/>
    <w:rsid w:val="00C67F06"/>
    <w:rsid w:val="00C714CD"/>
    <w:rsid w:val="00C72020"/>
    <w:rsid w:val="00C72170"/>
    <w:rsid w:val="00C72FAF"/>
    <w:rsid w:val="00C77B74"/>
    <w:rsid w:val="00C80952"/>
    <w:rsid w:val="00C85FEF"/>
    <w:rsid w:val="00C864FC"/>
    <w:rsid w:val="00C871DF"/>
    <w:rsid w:val="00C9278F"/>
    <w:rsid w:val="00C96013"/>
    <w:rsid w:val="00CA24FF"/>
    <w:rsid w:val="00CA250D"/>
    <w:rsid w:val="00CA2794"/>
    <w:rsid w:val="00CA2E1B"/>
    <w:rsid w:val="00CA4682"/>
    <w:rsid w:val="00CA4ED3"/>
    <w:rsid w:val="00CA60D4"/>
    <w:rsid w:val="00CB08FB"/>
    <w:rsid w:val="00CB7C57"/>
    <w:rsid w:val="00CC272E"/>
    <w:rsid w:val="00CC3692"/>
    <w:rsid w:val="00CC3DB5"/>
    <w:rsid w:val="00CC50C8"/>
    <w:rsid w:val="00CD293C"/>
    <w:rsid w:val="00CD2E01"/>
    <w:rsid w:val="00CD6A35"/>
    <w:rsid w:val="00CD7D9C"/>
    <w:rsid w:val="00CE0648"/>
    <w:rsid w:val="00CE163C"/>
    <w:rsid w:val="00CE3CDF"/>
    <w:rsid w:val="00CE3F4B"/>
    <w:rsid w:val="00CE61AE"/>
    <w:rsid w:val="00CF30B1"/>
    <w:rsid w:val="00D04BC2"/>
    <w:rsid w:val="00D14029"/>
    <w:rsid w:val="00D208E4"/>
    <w:rsid w:val="00D2094C"/>
    <w:rsid w:val="00D2104B"/>
    <w:rsid w:val="00D21EBC"/>
    <w:rsid w:val="00D2250E"/>
    <w:rsid w:val="00D2383E"/>
    <w:rsid w:val="00D24717"/>
    <w:rsid w:val="00D252EB"/>
    <w:rsid w:val="00D261CF"/>
    <w:rsid w:val="00D31007"/>
    <w:rsid w:val="00D3170E"/>
    <w:rsid w:val="00D321C4"/>
    <w:rsid w:val="00D32592"/>
    <w:rsid w:val="00D34D5E"/>
    <w:rsid w:val="00D35878"/>
    <w:rsid w:val="00D37D16"/>
    <w:rsid w:val="00D4401C"/>
    <w:rsid w:val="00D452CE"/>
    <w:rsid w:val="00D50C6B"/>
    <w:rsid w:val="00D53F86"/>
    <w:rsid w:val="00D55B7B"/>
    <w:rsid w:val="00D57352"/>
    <w:rsid w:val="00D638D2"/>
    <w:rsid w:val="00D67BA4"/>
    <w:rsid w:val="00D67F0F"/>
    <w:rsid w:val="00D71695"/>
    <w:rsid w:val="00D71D79"/>
    <w:rsid w:val="00D71DE5"/>
    <w:rsid w:val="00D75178"/>
    <w:rsid w:val="00D77365"/>
    <w:rsid w:val="00D82D5C"/>
    <w:rsid w:val="00D84736"/>
    <w:rsid w:val="00D87A57"/>
    <w:rsid w:val="00D921C1"/>
    <w:rsid w:val="00D92C9F"/>
    <w:rsid w:val="00D93DE4"/>
    <w:rsid w:val="00D96E1A"/>
    <w:rsid w:val="00DA33DA"/>
    <w:rsid w:val="00DA7649"/>
    <w:rsid w:val="00DB0A3C"/>
    <w:rsid w:val="00DB0F38"/>
    <w:rsid w:val="00DB287F"/>
    <w:rsid w:val="00DB6A48"/>
    <w:rsid w:val="00DB7D7C"/>
    <w:rsid w:val="00DB7E28"/>
    <w:rsid w:val="00DC1BF1"/>
    <w:rsid w:val="00DC27EE"/>
    <w:rsid w:val="00DC3C7F"/>
    <w:rsid w:val="00DC42D0"/>
    <w:rsid w:val="00DC4C92"/>
    <w:rsid w:val="00DC4CFD"/>
    <w:rsid w:val="00DD3804"/>
    <w:rsid w:val="00DD3F07"/>
    <w:rsid w:val="00DE2EF0"/>
    <w:rsid w:val="00DE3C14"/>
    <w:rsid w:val="00DE6816"/>
    <w:rsid w:val="00DE702E"/>
    <w:rsid w:val="00DE7791"/>
    <w:rsid w:val="00DF0070"/>
    <w:rsid w:val="00DF13BF"/>
    <w:rsid w:val="00E007B6"/>
    <w:rsid w:val="00E04C1C"/>
    <w:rsid w:val="00E06B1E"/>
    <w:rsid w:val="00E10E20"/>
    <w:rsid w:val="00E127BE"/>
    <w:rsid w:val="00E12EA0"/>
    <w:rsid w:val="00E1398D"/>
    <w:rsid w:val="00E14EA4"/>
    <w:rsid w:val="00E15CC6"/>
    <w:rsid w:val="00E1695A"/>
    <w:rsid w:val="00E208E2"/>
    <w:rsid w:val="00E22D95"/>
    <w:rsid w:val="00E265F4"/>
    <w:rsid w:val="00E279BC"/>
    <w:rsid w:val="00E30FE4"/>
    <w:rsid w:val="00E44632"/>
    <w:rsid w:val="00E44A34"/>
    <w:rsid w:val="00E44F84"/>
    <w:rsid w:val="00E50A4C"/>
    <w:rsid w:val="00E52BB7"/>
    <w:rsid w:val="00E56C38"/>
    <w:rsid w:val="00E73EF1"/>
    <w:rsid w:val="00E75799"/>
    <w:rsid w:val="00E75E01"/>
    <w:rsid w:val="00E75E0B"/>
    <w:rsid w:val="00E77E4A"/>
    <w:rsid w:val="00E804D4"/>
    <w:rsid w:val="00E80CA8"/>
    <w:rsid w:val="00E84F75"/>
    <w:rsid w:val="00E90794"/>
    <w:rsid w:val="00E92ACD"/>
    <w:rsid w:val="00EA256A"/>
    <w:rsid w:val="00EB0105"/>
    <w:rsid w:val="00EB3321"/>
    <w:rsid w:val="00EB47BD"/>
    <w:rsid w:val="00EC14E5"/>
    <w:rsid w:val="00EC27A0"/>
    <w:rsid w:val="00EC28F5"/>
    <w:rsid w:val="00EC3290"/>
    <w:rsid w:val="00EC38C5"/>
    <w:rsid w:val="00EC6846"/>
    <w:rsid w:val="00EC6A15"/>
    <w:rsid w:val="00ED5FF8"/>
    <w:rsid w:val="00ED636E"/>
    <w:rsid w:val="00EF3A93"/>
    <w:rsid w:val="00EF6FDE"/>
    <w:rsid w:val="00F07F24"/>
    <w:rsid w:val="00F1015D"/>
    <w:rsid w:val="00F10B1E"/>
    <w:rsid w:val="00F119F6"/>
    <w:rsid w:val="00F11CD3"/>
    <w:rsid w:val="00F130EB"/>
    <w:rsid w:val="00F208B2"/>
    <w:rsid w:val="00F21D12"/>
    <w:rsid w:val="00F24DB3"/>
    <w:rsid w:val="00F25B3D"/>
    <w:rsid w:val="00F302C8"/>
    <w:rsid w:val="00F303CA"/>
    <w:rsid w:val="00F3226F"/>
    <w:rsid w:val="00F329FB"/>
    <w:rsid w:val="00F32D19"/>
    <w:rsid w:val="00F4005C"/>
    <w:rsid w:val="00F407DD"/>
    <w:rsid w:val="00F43192"/>
    <w:rsid w:val="00F43DE3"/>
    <w:rsid w:val="00F571CE"/>
    <w:rsid w:val="00F60038"/>
    <w:rsid w:val="00F61DD6"/>
    <w:rsid w:val="00F62D05"/>
    <w:rsid w:val="00F633AA"/>
    <w:rsid w:val="00F63B3F"/>
    <w:rsid w:val="00F65760"/>
    <w:rsid w:val="00F65BC8"/>
    <w:rsid w:val="00F73EA0"/>
    <w:rsid w:val="00F80DD6"/>
    <w:rsid w:val="00F82482"/>
    <w:rsid w:val="00F82C60"/>
    <w:rsid w:val="00F83E40"/>
    <w:rsid w:val="00F854E6"/>
    <w:rsid w:val="00F94E9F"/>
    <w:rsid w:val="00F9656A"/>
    <w:rsid w:val="00FA1214"/>
    <w:rsid w:val="00FA47D7"/>
    <w:rsid w:val="00FA7207"/>
    <w:rsid w:val="00FB082F"/>
    <w:rsid w:val="00FB2EC7"/>
    <w:rsid w:val="00FB4EDB"/>
    <w:rsid w:val="00FB5C37"/>
    <w:rsid w:val="00FB6E9D"/>
    <w:rsid w:val="00FC72AE"/>
    <w:rsid w:val="00FD0BAB"/>
    <w:rsid w:val="00FD2B89"/>
    <w:rsid w:val="00FD45ED"/>
    <w:rsid w:val="00FD4828"/>
    <w:rsid w:val="00FD49BD"/>
    <w:rsid w:val="00FD55D4"/>
    <w:rsid w:val="00FD7E18"/>
    <w:rsid w:val="00FE5F61"/>
    <w:rsid w:val="00FF0D71"/>
    <w:rsid w:val="00FF1B68"/>
    <w:rsid w:val="00FF3325"/>
    <w:rsid w:val="00FF3BE4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5E4C4"/>
  <w15:chartTrackingRefBased/>
  <w15:docId w15:val="{864E78A3-1BF8-4225-95C5-5BF647D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jc w:val="both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3A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DE3C14"/>
    <w:pPr>
      <w:widowControl w:val="0"/>
    </w:pPr>
    <w:rPr>
      <w:snapToGrid w:val="0"/>
    </w:rPr>
  </w:style>
  <w:style w:type="character" w:styleId="FootnoteReference">
    <w:name w:val="footnote reference"/>
    <w:semiHidden/>
    <w:rsid w:val="00F82482"/>
    <w:rPr>
      <w:vertAlign w:val="superscript"/>
    </w:rPr>
  </w:style>
  <w:style w:type="paragraph" w:styleId="FootnoteText">
    <w:name w:val="footnote text"/>
    <w:basedOn w:val="Normal"/>
    <w:semiHidden/>
    <w:rsid w:val="00F82482"/>
    <w:pPr>
      <w:widowControl w:val="0"/>
    </w:pPr>
  </w:style>
  <w:style w:type="paragraph" w:styleId="BalloonText">
    <w:name w:val="Balloon Text"/>
    <w:basedOn w:val="Normal"/>
    <w:link w:val="BalloonTextChar"/>
    <w:rsid w:val="0040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BA4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542D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LU" w:eastAsia="fr-LU"/>
    </w:rPr>
  </w:style>
  <w:style w:type="character" w:styleId="Hyperlink">
    <w:name w:val="Hyperlink"/>
    <w:rsid w:val="00C77B7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33B25"/>
    <w:rPr>
      <w:sz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D04BC2"/>
    <w:pPr>
      <w:ind w:left="720"/>
    </w:pPr>
  </w:style>
  <w:style w:type="character" w:styleId="CommentReference">
    <w:name w:val="annotation reference"/>
    <w:rsid w:val="00010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B29"/>
  </w:style>
  <w:style w:type="character" w:customStyle="1" w:styleId="CommentTextChar">
    <w:name w:val="Comment Text Char"/>
    <w:link w:val="CommentText"/>
    <w:rsid w:val="00010B29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010B29"/>
    <w:rPr>
      <w:b/>
      <w:bCs/>
    </w:rPr>
  </w:style>
  <w:style w:type="character" w:customStyle="1" w:styleId="CommentSubjectChar">
    <w:name w:val="Comment Subject Char"/>
    <w:link w:val="CommentSubject"/>
    <w:rsid w:val="00010B29"/>
    <w:rPr>
      <w:b/>
      <w:bCs/>
      <w:lang w:val="fr-FR" w:eastAsia="fr-FR"/>
    </w:rPr>
  </w:style>
  <w:style w:type="paragraph" w:styleId="HTMLPreformatted">
    <w:name w:val="HTML Preformatted"/>
    <w:basedOn w:val="Normal"/>
    <w:link w:val="HTMLPreformattedChar"/>
    <w:rsid w:val="009D5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D5BC4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C46B59"/>
    <w:rPr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70273C"/>
    <w:rPr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k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 xsi:nil="true"/>
    <IMSArisId xmlns="13a41462-d3c5-4676-81cf-1cb4ae80045f">883a3991-b162-11ea-5ac7-005056aa0538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 xsi:nil="true"/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 Operator approval</TermName>
          <TermId xmlns="http://schemas.microsoft.com/office/infopath/2007/PartnerControls">af85e113-639e-42c8-9262-c279233e480c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AOC</TermName>
          <TermId xmlns="http://schemas.microsoft.com/office/infopath/2007/PartnerControls">06a6cad8-29f3-447d-a845-0f8efda9ca8a</TermId>
        </TermInfo>
      </Terms>
    </IMSAcronymTaxHTField0>
    <IMF_RC_RefDocumentVersion xmlns="6E10281A-CD3A-4F0C-9B7D-A2009929208B" xsi:nil="true"/>
    <IMF_C0_Archived xmlns="391a2f22-9f1b-4edd-a10b-257ace2d067d" xsi:nil="true"/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283</Value>
      <Value>129</Value>
      <Value>281</Value>
      <Value>262</Value>
      <Value>1</Value>
    </TaxCatchAll>
    <IMSFormType xmlns="13a41462-d3c5-4676-81cf-1cb4ae80045f">Quality template</IMSFormType>
    <IMF_C0_Distribution xmlns="391a2f22-9f1b-4edd-a10b-257ace2d067d" xsi:nil="true"/>
    <IMF_RC_RefDocumentLib xmlns="6E10281A-CD3A-4F0C-9B7D-A2009929208B" xsi:nil="true"/>
    <IMSApprovalDate xmlns="13a41462-d3c5-4676-81cf-1cb4ae80045f">2022-06-26T22:00:00+00:00</IMSApprovalDate>
    <IMF_RC_RefDocumentSet xmlns="6E10281A-CD3A-4F0C-9B7D-A2009929208B" xsi:nil="true"/>
    <IMF_RC_RefDocumentInfo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EASAIMS-6-1925</_dlc_DocId>
    <_dlc_DocIdUrl xmlns="391a2f22-9f1b-4edd-a10b-257ace2d067d">
      <Url>https://dms.easa.europa.eu/case/IMS/_layouts/15/DocIdRedir.aspx?ID=EASAIMS-6-1925</Url>
      <Description>EASAIMS-6-1925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14517-4C8F-4F29-9E3A-E62B8574B6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32D690-4188-4DEA-8001-3022D8B34B92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9CF98C65-D144-49AA-B685-1F1115387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14D3E-C17E-4E00-B203-19323C66D3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FF2BBC-32C8-4917-9B49-EBB39EA74D8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A787059-6031-4676-9C6D-3C38C270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1036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 - CHKL.AOC.CER.NEW AIRCRAFT(A)</vt:lpstr>
      <vt:lpstr>Operations Manual - Part A</vt:lpstr>
    </vt:vector>
  </TitlesOfParts>
  <Company>EASA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CHKL.AOC.CER.NEW AIRCRAFT(A)</dc:title>
  <dc:subject>Certification</dc:subject>
  <dc:creator>LAMBOTTE Vincent</dc:creator>
  <cp:keywords>003</cp:keywords>
  <cp:lastModifiedBy>Jurgita Galvelytė</cp:lastModifiedBy>
  <cp:revision>7</cp:revision>
  <cp:lastPrinted>2019-05-16T09:12:00Z</cp:lastPrinted>
  <dcterms:created xsi:type="dcterms:W3CDTF">2022-12-15T08:17:00Z</dcterms:created>
  <dcterms:modified xsi:type="dcterms:W3CDTF">2022-12-19T20:27:00Z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129;#Quality management|c6895b0b-f472-4592-b541-c5bd2ef04ce8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283;#AOC|06a6cad8-29f3-447d-a845-0f8efda9ca8a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281;#Air Operator approval|af85e113-639e-42c8-9262-c279233e480c</vt:lpwstr>
  </property>
  <property fmtid="{D5CDD505-2E9C-101B-9397-08002B2CF9AE}" pid="8" name="_dlc_DocIdItemGuid">
    <vt:lpwstr>76f6ed0b-7779-4c8a-a750-37c72b866114</vt:lpwstr>
  </property>
</Properties>
</file>