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511D" w14:textId="77777777" w:rsidR="004350FF" w:rsidRDefault="004350FF" w:rsidP="004350FF">
      <w:pPr>
        <w:jc w:val="center"/>
        <w:rPr>
          <w:rFonts w:ascii="Calibri" w:hAnsi="Calibri" w:cs="Calibri"/>
          <w:sz w:val="22"/>
          <w:szCs w:val="22"/>
          <w:lang w:val="en-US"/>
        </w:rPr>
      </w:pPr>
    </w:p>
    <w:p w14:paraId="2612E132" w14:textId="007133DA" w:rsidR="00DF6C89" w:rsidRPr="000C3E5A" w:rsidRDefault="000C3E5A" w:rsidP="00DF6C89">
      <w:pPr>
        <w:jc w:val="center"/>
        <w:rPr>
          <w:b/>
          <w:sz w:val="28"/>
          <w:szCs w:val="28"/>
          <w:lang w:val="lt-LT"/>
        </w:rPr>
      </w:pPr>
      <w:r w:rsidRPr="000C3E5A">
        <w:rPr>
          <w:b/>
          <w:sz w:val="28"/>
          <w:szCs w:val="28"/>
          <w:lang w:val="lt-LT"/>
        </w:rPr>
        <w:t>Metodo naudojamo nustatyti oro uostų minimus patvirtinimo</w:t>
      </w:r>
      <w:r w:rsidR="00DF6C89" w:rsidRPr="000C3E5A">
        <w:rPr>
          <w:b/>
          <w:sz w:val="28"/>
          <w:szCs w:val="28"/>
          <w:lang w:val="lt-LT"/>
        </w:rPr>
        <w:t xml:space="preserve"> patikros lapas</w:t>
      </w:r>
    </w:p>
    <w:p w14:paraId="3D56081E" w14:textId="34EFC81D" w:rsidR="00DF6C89" w:rsidRDefault="00DF6C89" w:rsidP="00DF6C89">
      <w:pPr>
        <w:jc w:val="center"/>
        <w:rPr>
          <w:bCs/>
          <w:i/>
          <w:iCs/>
          <w:sz w:val="28"/>
          <w:szCs w:val="28"/>
          <w:lang w:val="en-US"/>
        </w:rPr>
      </w:pPr>
      <w:r w:rsidRPr="00192405">
        <w:rPr>
          <w:bCs/>
          <w:i/>
          <w:iCs/>
          <w:sz w:val="28"/>
          <w:szCs w:val="28"/>
          <w:lang w:val="en-US"/>
        </w:rPr>
        <w:t xml:space="preserve">Checklist for </w:t>
      </w:r>
      <w:r w:rsidR="00192405" w:rsidRPr="00192405">
        <w:rPr>
          <w:bCs/>
          <w:i/>
          <w:iCs/>
          <w:sz w:val="28"/>
          <w:szCs w:val="28"/>
          <w:lang w:val="en-US"/>
        </w:rPr>
        <w:t xml:space="preserve">approval of the method used to determine operational minima </w:t>
      </w:r>
    </w:p>
    <w:p w14:paraId="28822F48" w14:textId="77777777" w:rsidR="00DF6C89" w:rsidRPr="007B752B" w:rsidRDefault="00DF6C89" w:rsidP="00DF6C89">
      <w:pPr>
        <w:jc w:val="center"/>
        <w:rPr>
          <w:rFonts w:ascii="Calibri" w:hAnsi="Calibri" w:cs="Calibri"/>
          <w:sz w:val="22"/>
          <w:szCs w:val="22"/>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840"/>
      </w:tblGrid>
      <w:tr w:rsidR="00DF6C89" w:rsidRPr="00210520" w14:paraId="40732F19" w14:textId="77777777" w:rsidTr="00F870B5">
        <w:trPr>
          <w:trHeight w:val="513"/>
        </w:trPr>
        <w:tc>
          <w:tcPr>
            <w:tcW w:w="3055" w:type="dxa"/>
            <w:shd w:val="clear" w:color="auto" w:fill="auto"/>
            <w:vAlign w:val="center"/>
          </w:tcPr>
          <w:p w14:paraId="255CA278" w14:textId="77777777" w:rsidR="00DF6C89" w:rsidRPr="005F1E02" w:rsidRDefault="00DF6C89" w:rsidP="00F870B5">
            <w:pPr>
              <w:rPr>
                <w:b/>
                <w:sz w:val="22"/>
                <w:szCs w:val="22"/>
                <w:lang w:val="en-US"/>
              </w:rPr>
            </w:pPr>
            <w:r w:rsidRPr="005F1E02">
              <w:rPr>
                <w:b/>
                <w:sz w:val="22"/>
                <w:szCs w:val="22"/>
                <w:lang w:val="en-US"/>
              </w:rPr>
              <w:t xml:space="preserve">Oro </w:t>
            </w:r>
            <w:r w:rsidRPr="00822D37">
              <w:rPr>
                <w:b/>
                <w:sz w:val="22"/>
                <w:szCs w:val="22"/>
                <w:lang w:val="lt-LT"/>
              </w:rPr>
              <w:t>vežėjas</w:t>
            </w:r>
          </w:p>
          <w:p w14:paraId="6DD189BE" w14:textId="42899B28" w:rsidR="00DF6C89" w:rsidRPr="005F1E02" w:rsidRDefault="00DF6C89" w:rsidP="00F870B5">
            <w:pPr>
              <w:rPr>
                <w:b/>
                <w:sz w:val="22"/>
                <w:szCs w:val="22"/>
                <w:lang w:val="en-US"/>
              </w:rPr>
            </w:pPr>
            <w:r w:rsidRPr="005F1E02">
              <w:rPr>
                <w:bCs/>
                <w:i/>
                <w:iCs/>
                <w:sz w:val="22"/>
                <w:szCs w:val="22"/>
                <w:lang w:val="en-US"/>
              </w:rPr>
              <w:t>Operator</w:t>
            </w:r>
          </w:p>
        </w:tc>
        <w:tc>
          <w:tcPr>
            <w:tcW w:w="6840" w:type="dxa"/>
            <w:shd w:val="clear" w:color="auto" w:fill="auto"/>
            <w:vAlign w:val="center"/>
          </w:tcPr>
          <w:p w14:paraId="1A9E280D" w14:textId="77777777" w:rsidR="00DF6C89" w:rsidRPr="00210520" w:rsidRDefault="00DF6C89" w:rsidP="00F870B5">
            <w:pPr>
              <w:jc w:val="center"/>
              <w:rPr>
                <w:bCs/>
                <w:i/>
                <w:iCs/>
                <w:sz w:val="24"/>
                <w:szCs w:val="24"/>
                <w:lang w:val="en-US"/>
              </w:rPr>
            </w:pPr>
          </w:p>
        </w:tc>
      </w:tr>
      <w:tr w:rsidR="0087784B" w:rsidRPr="00210520" w14:paraId="0A369AE3" w14:textId="77777777" w:rsidTr="00D15E2F">
        <w:trPr>
          <w:trHeight w:val="513"/>
        </w:trPr>
        <w:tc>
          <w:tcPr>
            <w:tcW w:w="3055" w:type="dxa"/>
            <w:shd w:val="clear" w:color="auto" w:fill="auto"/>
            <w:vAlign w:val="center"/>
          </w:tcPr>
          <w:p w14:paraId="5EBAFEBD" w14:textId="77777777" w:rsidR="0087784B" w:rsidRPr="008C74A7" w:rsidRDefault="0087784B" w:rsidP="00D15E2F">
            <w:pPr>
              <w:rPr>
                <w:b/>
                <w:bCs/>
                <w:sz w:val="22"/>
                <w:szCs w:val="22"/>
                <w:lang w:val="en-US"/>
              </w:rPr>
            </w:pPr>
            <w:r w:rsidRPr="008C74A7">
              <w:rPr>
                <w:b/>
                <w:bCs/>
                <w:sz w:val="22"/>
                <w:szCs w:val="22"/>
                <w:lang w:val="en-US"/>
              </w:rPr>
              <w:t xml:space="preserve">SVV </w:t>
            </w:r>
            <w:r w:rsidRPr="008C74A7">
              <w:rPr>
                <w:b/>
                <w:bCs/>
                <w:sz w:val="22"/>
                <w:szCs w:val="22"/>
                <w:lang w:val="lt-LT"/>
              </w:rPr>
              <w:t>leidimo ir revizijos</w:t>
            </w:r>
            <w:r w:rsidRPr="008C74A7">
              <w:rPr>
                <w:b/>
                <w:bCs/>
                <w:sz w:val="22"/>
                <w:szCs w:val="22"/>
                <w:lang w:val="en-US"/>
              </w:rPr>
              <w:t xml:space="preserve"> nr.</w:t>
            </w:r>
          </w:p>
          <w:p w14:paraId="46CB8348" w14:textId="77777777" w:rsidR="0087784B" w:rsidRPr="00D25C25" w:rsidRDefault="0087784B" w:rsidP="00D15E2F">
            <w:pPr>
              <w:rPr>
                <w:bCs/>
                <w:sz w:val="22"/>
                <w:szCs w:val="22"/>
                <w:lang w:val="en-US"/>
              </w:rPr>
            </w:pPr>
            <w:r w:rsidRPr="00D25C25">
              <w:rPr>
                <w:bCs/>
                <w:i/>
                <w:iCs/>
                <w:sz w:val="22"/>
                <w:szCs w:val="22"/>
                <w:lang w:val="en-US"/>
              </w:rPr>
              <w:t>OM</w:t>
            </w:r>
            <w:r>
              <w:rPr>
                <w:bCs/>
                <w:i/>
                <w:iCs/>
                <w:sz w:val="22"/>
                <w:szCs w:val="22"/>
                <w:lang w:val="en-US"/>
              </w:rPr>
              <w:t xml:space="preserve">-A </w:t>
            </w:r>
            <w:r w:rsidRPr="00D25C25">
              <w:rPr>
                <w:bCs/>
                <w:i/>
                <w:iCs/>
                <w:sz w:val="22"/>
                <w:szCs w:val="22"/>
                <w:lang w:val="en-US"/>
              </w:rPr>
              <w:t>issue and revision no.</w:t>
            </w:r>
          </w:p>
        </w:tc>
        <w:tc>
          <w:tcPr>
            <w:tcW w:w="6840" w:type="dxa"/>
            <w:shd w:val="clear" w:color="auto" w:fill="auto"/>
            <w:vAlign w:val="center"/>
          </w:tcPr>
          <w:p w14:paraId="08784D35" w14:textId="77777777" w:rsidR="0087784B" w:rsidRPr="00210520" w:rsidRDefault="0087784B" w:rsidP="00D15E2F">
            <w:pPr>
              <w:jc w:val="center"/>
              <w:rPr>
                <w:bCs/>
                <w:i/>
                <w:iCs/>
                <w:sz w:val="24"/>
                <w:szCs w:val="24"/>
                <w:lang w:val="en-US"/>
              </w:rPr>
            </w:pPr>
          </w:p>
        </w:tc>
      </w:tr>
      <w:tr w:rsidR="0087784B" w:rsidRPr="00210520" w14:paraId="11643938" w14:textId="77777777" w:rsidTr="00D15E2F">
        <w:trPr>
          <w:trHeight w:val="513"/>
        </w:trPr>
        <w:tc>
          <w:tcPr>
            <w:tcW w:w="3055" w:type="dxa"/>
            <w:shd w:val="clear" w:color="auto" w:fill="auto"/>
            <w:vAlign w:val="center"/>
          </w:tcPr>
          <w:p w14:paraId="6BE0A584" w14:textId="77777777" w:rsidR="0087784B" w:rsidRPr="00D25C25" w:rsidRDefault="0087784B" w:rsidP="00D15E2F">
            <w:pPr>
              <w:rPr>
                <w:b/>
                <w:bCs/>
                <w:sz w:val="22"/>
                <w:szCs w:val="22"/>
                <w:lang w:val="en-US"/>
              </w:rPr>
            </w:pPr>
            <w:r w:rsidRPr="00D25C25">
              <w:rPr>
                <w:b/>
                <w:bCs/>
                <w:sz w:val="22"/>
                <w:szCs w:val="22"/>
                <w:lang w:val="en-US"/>
              </w:rPr>
              <w:t xml:space="preserve">SVV </w:t>
            </w:r>
            <w:r w:rsidRPr="00D25C25">
              <w:rPr>
                <w:b/>
                <w:bCs/>
                <w:sz w:val="22"/>
                <w:szCs w:val="22"/>
                <w:lang w:val="lt-LT"/>
              </w:rPr>
              <w:t>revizijos</w:t>
            </w:r>
            <w:r w:rsidRPr="00D25C25">
              <w:rPr>
                <w:b/>
                <w:bCs/>
                <w:sz w:val="22"/>
                <w:szCs w:val="22"/>
                <w:lang w:val="en-US"/>
              </w:rPr>
              <w:t xml:space="preserve"> data </w:t>
            </w:r>
          </w:p>
          <w:p w14:paraId="243ABBDB" w14:textId="77777777" w:rsidR="0087784B" w:rsidRPr="00D25C25" w:rsidRDefault="0087784B" w:rsidP="00D15E2F">
            <w:pPr>
              <w:rPr>
                <w:bCs/>
                <w:sz w:val="22"/>
                <w:szCs w:val="22"/>
                <w:lang w:val="en-US"/>
              </w:rPr>
            </w:pPr>
            <w:r w:rsidRPr="00D25C25">
              <w:rPr>
                <w:bCs/>
                <w:i/>
                <w:iCs/>
                <w:sz w:val="22"/>
                <w:szCs w:val="22"/>
                <w:lang w:val="en-US"/>
              </w:rPr>
              <w:t>OM</w:t>
            </w:r>
            <w:r>
              <w:rPr>
                <w:bCs/>
                <w:i/>
                <w:iCs/>
                <w:sz w:val="22"/>
                <w:szCs w:val="22"/>
                <w:lang w:val="en-US"/>
              </w:rPr>
              <w:t xml:space="preserve">-A </w:t>
            </w:r>
            <w:r w:rsidRPr="00D25C25">
              <w:rPr>
                <w:bCs/>
                <w:i/>
                <w:iCs/>
                <w:sz w:val="22"/>
                <w:szCs w:val="22"/>
                <w:lang w:val="en-US"/>
              </w:rPr>
              <w:t>revision date</w:t>
            </w:r>
          </w:p>
        </w:tc>
        <w:tc>
          <w:tcPr>
            <w:tcW w:w="6840" w:type="dxa"/>
            <w:shd w:val="clear" w:color="auto" w:fill="auto"/>
            <w:vAlign w:val="center"/>
          </w:tcPr>
          <w:p w14:paraId="7C45809E" w14:textId="77777777" w:rsidR="0087784B" w:rsidRPr="00210520" w:rsidRDefault="0087784B" w:rsidP="00D15E2F">
            <w:pPr>
              <w:jc w:val="center"/>
              <w:rPr>
                <w:bCs/>
                <w:i/>
                <w:iCs/>
                <w:sz w:val="24"/>
                <w:szCs w:val="24"/>
                <w:lang w:val="en-US"/>
              </w:rPr>
            </w:pPr>
          </w:p>
        </w:tc>
      </w:tr>
      <w:tr w:rsidR="00DF6C89" w:rsidRPr="00210520" w14:paraId="5C605118" w14:textId="77777777" w:rsidTr="00F870B5">
        <w:trPr>
          <w:trHeight w:val="54"/>
        </w:trPr>
        <w:tc>
          <w:tcPr>
            <w:tcW w:w="3055" w:type="dxa"/>
            <w:shd w:val="clear" w:color="auto" w:fill="auto"/>
            <w:vAlign w:val="center"/>
          </w:tcPr>
          <w:p w14:paraId="1DE2AAA6" w14:textId="579B0583" w:rsidR="00DF6C89" w:rsidRPr="00192405" w:rsidRDefault="00DF6C89" w:rsidP="00F870B5">
            <w:pPr>
              <w:rPr>
                <w:b/>
                <w:bCs/>
                <w:sz w:val="22"/>
                <w:szCs w:val="22"/>
                <w:lang w:val="lt-LT"/>
              </w:rPr>
            </w:pPr>
            <w:r w:rsidRPr="00192405">
              <w:rPr>
                <w:b/>
                <w:bCs/>
                <w:sz w:val="22"/>
                <w:szCs w:val="22"/>
                <w:lang w:val="lt-LT"/>
              </w:rPr>
              <w:t xml:space="preserve">Oro vežėjo kontaktinis asmuo dėl klausimų susijusių su </w:t>
            </w:r>
            <w:r w:rsidR="000C3E5A">
              <w:rPr>
                <w:b/>
                <w:bCs/>
                <w:sz w:val="22"/>
                <w:szCs w:val="22"/>
                <w:lang w:val="lt-LT"/>
              </w:rPr>
              <w:t>m</w:t>
            </w:r>
            <w:r w:rsidR="000C3E5A" w:rsidRPr="000C3E5A">
              <w:rPr>
                <w:b/>
                <w:bCs/>
                <w:sz w:val="22"/>
                <w:szCs w:val="22"/>
                <w:lang w:val="lt-LT"/>
              </w:rPr>
              <w:t>etodo naudojamo nustatyti oro uostų minimus patvirtinim</w:t>
            </w:r>
            <w:r w:rsidR="000C3E5A">
              <w:rPr>
                <w:b/>
                <w:bCs/>
                <w:sz w:val="22"/>
                <w:szCs w:val="22"/>
                <w:lang w:val="lt-LT"/>
              </w:rPr>
              <w:t>u</w:t>
            </w:r>
            <w:r w:rsidR="000C3E5A" w:rsidRPr="000C3E5A">
              <w:rPr>
                <w:b/>
                <w:bCs/>
                <w:sz w:val="22"/>
                <w:szCs w:val="22"/>
                <w:lang w:val="lt-LT"/>
              </w:rPr>
              <w:t xml:space="preserve"> </w:t>
            </w:r>
            <w:r w:rsidRPr="00192405">
              <w:rPr>
                <w:b/>
                <w:bCs/>
                <w:sz w:val="22"/>
                <w:szCs w:val="22"/>
                <w:lang w:val="lt-LT"/>
              </w:rPr>
              <w:t>(vardas, pavardė, el. paštas, telefonas)</w:t>
            </w:r>
          </w:p>
          <w:p w14:paraId="1BB9709B" w14:textId="17F529BC" w:rsidR="00DF6C89" w:rsidRPr="00CB3564" w:rsidRDefault="00DF6C89" w:rsidP="00F870B5">
            <w:pPr>
              <w:rPr>
                <w:i/>
                <w:iCs/>
                <w:sz w:val="22"/>
                <w:szCs w:val="22"/>
              </w:rPr>
            </w:pPr>
            <w:r w:rsidRPr="00192405">
              <w:rPr>
                <w:i/>
                <w:iCs/>
                <w:sz w:val="22"/>
                <w:szCs w:val="22"/>
              </w:rPr>
              <w:t xml:space="preserve">Operator`s contact person regarding the </w:t>
            </w:r>
            <w:r w:rsidR="00784DB1" w:rsidRPr="00784DB1">
              <w:rPr>
                <w:bCs/>
                <w:i/>
                <w:iCs/>
                <w:sz w:val="22"/>
                <w:szCs w:val="22"/>
                <w:lang w:val="en-US"/>
              </w:rPr>
              <w:t xml:space="preserve">approval of the method used to determine operational minima </w:t>
            </w:r>
            <w:r w:rsidRPr="00192405">
              <w:rPr>
                <w:i/>
                <w:iCs/>
                <w:sz w:val="22"/>
                <w:szCs w:val="22"/>
              </w:rPr>
              <w:t>(name, surname, email, telephone)</w:t>
            </w:r>
          </w:p>
          <w:p w14:paraId="3421BD08" w14:textId="77777777" w:rsidR="00DF6C89" w:rsidRPr="00CB3564" w:rsidRDefault="00DF6C89" w:rsidP="00F870B5">
            <w:pPr>
              <w:rPr>
                <w:i/>
                <w:iCs/>
                <w:sz w:val="22"/>
                <w:szCs w:val="22"/>
              </w:rPr>
            </w:pPr>
          </w:p>
        </w:tc>
        <w:tc>
          <w:tcPr>
            <w:tcW w:w="6840" w:type="dxa"/>
            <w:shd w:val="clear" w:color="auto" w:fill="auto"/>
            <w:vAlign w:val="center"/>
          </w:tcPr>
          <w:p w14:paraId="0D5DA3C4" w14:textId="77777777" w:rsidR="00DF6C89" w:rsidRPr="00CB3564" w:rsidRDefault="00DF6C89" w:rsidP="00F870B5">
            <w:pPr>
              <w:jc w:val="center"/>
              <w:rPr>
                <w:sz w:val="24"/>
                <w:szCs w:val="24"/>
              </w:rPr>
            </w:pPr>
          </w:p>
        </w:tc>
      </w:tr>
    </w:tbl>
    <w:p w14:paraId="7613FD14" w14:textId="77777777" w:rsidR="00DF6C89" w:rsidRDefault="00DF6C89" w:rsidP="00DF6C89">
      <w:pPr>
        <w:rPr>
          <w:i/>
          <w:iCs/>
          <w:sz w:val="24"/>
          <w:szCs w:val="24"/>
        </w:rPr>
      </w:pPr>
    </w:p>
    <w:p w14:paraId="639048BB" w14:textId="77777777" w:rsidR="00DF6C89" w:rsidRPr="00CB3564" w:rsidRDefault="00DF6C89" w:rsidP="00DF6C89">
      <w:pPr>
        <w:rPr>
          <w:i/>
          <w:iCs/>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DF6C89" w:rsidRPr="00210520" w14:paraId="619D18CF" w14:textId="77777777" w:rsidTr="00F870B5">
        <w:trPr>
          <w:trHeight w:val="20"/>
        </w:trPr>
        <w:tc>
          <w:tcPr>
            <w:tcW w:w="9895" w:type="dxa"/>
            <w:shd w:val="clear" w:color="auto" w:fill="auto"/>
          </w:tcPr>
          <w:p w14:paraId="31431FFA" w14:textId="77777777" w:rsidR="00DF6C89" w:rsidRPr="0060383B" w:rsidRDefault="00DF6C89" w:rsidP="00F870B5">
            <w:pPr>
              <w:rPr>
                <w:b/>
                <w:sz w:val="24"/>
                <w:szCs w:val="24"/>
                <w:lang w:val="lt-LT"/>
              </w:rPr>
            </w:pPr>
            <w:r w:rsidRPr="0060383B">
              <w:rPr>
                <w:b/>
                <w:sz w:val="24"/>
                <w:szCs w:val="24"/>
                <w:lang w:val="lt-LT"/>
              </w:rPr>
              <w:t>Papildomi užrašai/komentarai</w:t>
            </w:r>
          </w:p>
          <w:p w14:paraId="772E7ED4" w14:textId="77777777" w:rsidR="00DF6C89" w:rsidRPr="00210520" w:rsidRDefault="00DF6C89" w:rsidP="00F870B5">
            <w:pPr>
              <w:rPr>
                <w:b/>
                <w:sz w:val="24"/>
                <w:szCs w:val="24"/>
                <w:lang w:val="en-US"/>
              </w:rPr>
            </w:pPr>
            <w:r w:rsidRPr="007E6523">
              <w:rPr>
                <w:bCs/>
                <w:i/>
                <w:iCs/>
                <w:sz w:val="24"/>
                <w:szCs w:val="24"/>
                <w:lang w:val="en-US"/>
              </w:rPr>
              <w:t>Additional notes/comments</w:t>
            </w:r>
            <w:r w:rsidRPr="00210520">
              <w:rPr>
                <w:b/>
                <w:sz w:val="24"/>
                <w:szCs w:val="24"/>
                <w:lang w:val="en-US"/>
              </w:rPr>
              <w:t>:</w:t>
            </w:r>
          </w:p>
          <w:p w14:paraId="4DC47005" w14:textId="77777777" w:rsidR="00DF6C89" w:rsidRDefault="00DF6C89" w:rsidP="00F870B5">
            <w:pPr>
              <w:jc w:val="center"/>
              <w:rPr>
                <w:sz w:val="24"/>
                <w:szCs w:val="24"/>
                <w:lang w:val="en-US"/>
              </w:rPr>
            </w:pPr>
          </w:p>
          <w:p w14:paraId="040A43F7" w14:textId="77777777" w:rsidR="00DF6C89" w:rsidRPr="00210520" w:rsidRDefault="00DF6C89" w:rsidP="00F870B5">
            <w:pPr>
              <w:jc w:val="center"/>
              <w:rPr>
                <w:sz w:val="24"/>
                <w:szCs w:val="24"/>
                <w:lang w:val="en-US"/>
              </w:rPr>
            </w:pPr>
          </w:p>
          <w:p w14:paraId="18DE0D89" w14:textId="77777777" w:rsidR="00DF6C89" w:rsidRDefault="00DF6C89" w:rsidP="00F870B5">
            <w:pPr>
              <w:jc w:val="center"/>
              <w:rPr>
                <w:sz w:val="24"/>
                <w:szCs w:val="24"/>
                <w:lang w:val="en-US"/>
              </w:rPr>
            </w:pPr>
          </w:p>
          <w:p w14:paraId="19B9FA18" w14:textId="77777777" w:rsidR="00DF6C89" w:rsidRDefault="00DF6C89" w:rsidP="00F870B5">
            <w:pPr>
              <w:jc w:val="center"/>
              <w:rPr>
                <w:sz w:val="24"/>
                <w:szCs w:val="24"/>
                <w:lang w:val="en-US"/>
              </w:rPr>
            </w:pPr>
          </w:p>
          <w:p w14:paraId="0EBC1C79" w14:textId="77777777" w:rsidR="00DF6C89" w:rsidRPr="00210520" w:rsidRDefault="00DF6C89" w:rsidP="00F870B5">
            <w:pPr>
              <w:jc w:val="center"/>
              <w:rPr>
                <w:sz w:val="24"/>
                <w:szCs w:val="24"/>
                <w:lang w:val="en-US"/>
              </w:rPr>
            </w:pPr>
          </w:p>
        </w:tc>
      </w:tr>
    </w:tbl>
    <w:p w14:paraId="62CDA8A5" w14:textId="77777777" w:rsidR="00DF6C89" w:rsidRDefault="00DF6C89" w:rsidP="00DF6C89">
      <w:pPr>
        <w:pStyle w:val="paragraph"/>
        <w:spacing w:before="0" w:beforeAutospacing="0" w:after="0" w:afterAutospacing="0"/>
        <w:textAlignment w:val="baseline"/>
        <w:rPr>
          <w:rStyle w:val="normaltextrun"/>
          <w:rFonts w:ascii="Calibri" w:hAnsi="Calibri" w:cs="Calibri"/>
          <w:b/>
          <w:bCs/>
          <w:sz w:val="28"/>
          <w:szCs w:val="28"/>
          <w:lang w:val="en-GB"/>
        </w:rPr>
      </w:pPr>
    </w:p>
    <w:p w14:paraId="06CBADEB" w14:textId="77777777" w:rsidR="00DF6C89" w:rsidRDefault="00DF6C89" w:rsidP="00DF6C89">
      <w:pPr>
        <w:spacing w:after="160" w:line="259" w:lineRule="auto"/>
        <w:rPr>
          <w:rStyle w:val="normaltextrun"/>
          <w:rFonts w:ascii="Calibri" w:hAnsi="Calibri" w:cs="Calibri"/>
          <w:b/>
          <w:bCs/>
          <w:sz w:val="28"/>
          <w:szCs w:val="28"/>
          <w:lang w:val="en-GB" w:eastAsia="lt-LT"/>
        </w:rPr>
      </w:pPr>
      <w:r>
        <w:rPr>
          <w:rStyle w:val="normaltextrun"/>
          <w:rFonts w:ascii="Calibri" w:hAnsi="Calibri" w:cs="Calibri"/>
          <w:bCs/>
          <w:sz w:val="28"/>
          <w:szCs w:val="28"/>
          <w:lang w:val="en-GB"/>
        </w:rPr>
        <w:br w:type="page"/>
      </w:r>
    </w:p>
    <w:p w14:paraId="4EDBBA08" w14:textId="77777777" w:rsidR="00DF6C89" w:rsidRPr="002D7458" w:rsidRDefault="00DF6C89" w:rsidP="00DF6C89">
      <w:pPr>
        <w:rPr>
          <w:rFonts w:ascii="Arial" w:hAnsi="Arial" w:cs="Arial"/>
          <w:lang w:val="en-US"/>
        </w:rPr>
      </w:pPr>
    </w:p>
    <w:p w14:paraId="5E7C9E72" w14:textId="77777777" w:rsidR="00DF6C89" w:rsidRDefault="00DF6C89" w:rsidP="00DF6C89">
      <w:pPr>
        <w:pStyle w:val="paragraph"/>
        <w:spacing w:before="0" w:beforeAutospacing="0" w:after="0" w:afterAutospacing="0"/>
        <w:ind w:firstLine="1296"/>
        <w:textAlignment w:val="baseline"/>
        <w:rPr>
          <w:b/>
          <w:bCs/>
          <w:lang w:eastAsia="fr-FR"/>
        </w:rPr>
      </w:pPr>
      <w:r w:rsidRPr="00834D1F">
        <w:rPr>
          <w:b/>
          <w:bCs/>
          <w:lang w:eastAsia="fr-FR"/>
        </w:rPr>
        <w:t>Vežėjo deklaracija</w:t>
      </w:r>
    </w:p>
    <w:p w14:paraId="6DD75793" w14:textId="77777777" w:rsidR="00DF6C89" w:rsidRDefault="00DF6C89" w:rsidP="00DF6C89">
      <w:pPr>
        <w:pStyle w:val="paragraph"/>
        <w:spacing w:before="0" w:beforeAutospacing="0" w:after="0" w:afterAutospacing="0"/>
        <w:ind w:firstLine="1296"/>
        <w:textAlignment w:val="baseline"/>
        <w:rPr>
          <w:b/>
          <w:bCs/>
          <w:lang w:eastAsia="fr-FR"/>
        </w:rPr>
      </w:pPr>
    </w:p>
    <w:p w14:paraId="79478C46" w14:textId="77777777" w:rsidR="00DF6C89" w:rsidRDefault="00DF6C89" w:rsidP="00DF6C89">
      <w:pPr>
        <w:pStyle w:val="paragraph"/>
        <w:spacing w:before="0" w:beforeAutospacing="0" w:after="0" w:afterAutospacing="0"/>
        <w:ind w:firstLine="1296"/>
        <w:textAlignment w:val="baseline"/>
        <w:rPr>
          <w:lang w:eastAsia="fr-FR"/>
        </w:rPr>
      </w:pPr>
      <w:r w:rsidRPr="00834D1F">
        <w:rPr>
          <w:lang w:eastAsia="fr-FR"/>
        </w:rPr>
        <w:t>Mes, žemiau pasirašę, patvirtiname, kad įmonė vykdo TKA išduotame vežėjo pažymėjime nurodytą veiklą ir parengė skrydžių vykdymo vadovą (toliau SVV) laikantis visų jai taikomų Reglamento (EU) Nr. 2018/1139 IV priedo, Reglamento 965/2012 I, III, IV ir V priedų bei EASA paskelbtų priimtinų atitikties užtikrinimo priemonių (AMC) ir aiškinamosios medžiagos (GM) su visais paskutiniais jų pakeitimais reikalavimų.</w:t>
      </w:r>
    </w:p>
    <w:p w14:paraId="48DD4C98" w14:textId="77777777" w:rsidR="00DF6C89" w:rsidRPr="00834D1F" w:rsidRDefault="00DF6C89" w:rsidP="00DF6C89">
      <w:pPr>
        <w:pStyle w:val="paragraph"/>
        <w:spacing w:before="0" w:beforeAutospacing="0" w:after="0" w:afterAutospacing="0"/>
        <w:ind w:firstLine="1296"/>
        <w:textAlignment w:val="baseline"/>
        <w:rPr>
          <w:lang w:eastAsia="fr-FR"/>
        </w:rPr>
      </w:pPr>
    </w:p>
    <w:p w14:paraId="6CD04419" w14:textId="77777777" w:rsidR="00DF6C89" w:rsidRPr="00FB4C3B" w:rsidRDefault="00DF6C89" w:rsidP="00DF6C89">
      <w:pPr>
        <w:pStyle w:val="paragraph"/>
        <w:spacing w:before="0" w:beforeAutospacing="0" w:after="0" w:afterAutospacing="0"/>
        <w:ind w:firstLine="1296"/>
        <w:textAlignment w:val="baseline"/>
        <w:rPr>
          <w:b/>
          <w:bCs/>
          <w:lang w:eastAsia="fr-FR"/>
        </w:rPr>
      </w:pPr>
      <w:r w:rsidRPr="00FB4C3B">
        <w:rPr>
          <w:b/>
          <w:bCs/>
          <w:lang w:eastAsia="fr-FR"/>
        </w:rPr>
        <w:t>Operator’s Compliance Statement </w:t>
      </w:r>
    </w:p>
    <w:p w14:paraId="0CD16DF8" w14:textId="77777777" w:rsidR="00DF6C89" w:rsidRDefault="00DF6C89" w:rsidP="00DF6C89">
      <w:pPr>
        <w:pStyle w:val="paragraph"/>
        <w:spacing w:before="0" w:beforeAutospacing="0" w:after="0" w:afterAutospacing="0"/>
        <w:ind w:firstLine="1296"/>
        <w:textAlignment w:val="baseline"/>
        <w:rPr>
          <w:rFonts w:ascii="Segoe UI" w:hAnsi="Segoe UI" w:cs="Segoe UI"/>
          <w:sz w:val="18"/>
          <w:szCs w:val="18"/>
        </w:rPr>
      </w:pPr>
    </w:p>
    <w:p w14:paraId="5974725F" w14:textId="77777777" w:rsidR="00DF6C89" w:rsidRPr="00FB4C3B" w:rsidRDefault="00DF6C89" w:rsidP="00DF6C89">
      <w:pPr>
        <w:pStyle w:val="paragraph"/>
        <w:spacing w:before="0" w:beforeAutospacing="0" w:after="0" w:afterAutospacing="0"/>
        <w:ind w:firstLine="1296"/>
        <w:textAlignment w:val="baseline"/>
        <w:rPr>
          <w:lang w:val="en-US" w:eastAsia="fr-FR"/>
        </w:rPr>
      </w:pPr>
      <w:r w:rsidRPr="00FB4C3B">
        <w:rPr>
          <w:lang w:val="en-US" w:eastAsia="fr-FR"/>
        </w:rPr>
        <w:t>I, the undersigned, declare that the intended Revision/Amendment – as submitted to TCA – has been established in accordance with all applicable regulations</w:t>
      </w:r>
      <w:r w:rsidRPr="00BD08F7">
        <w:rPr>
          <w:lang w:val="en-US" w:eastAsia="fr-FR"/>
        </w:rPr>
        <w:t xml:space="preserve"> </w:t>
      </w:r>
      <w:r>
        <w:rPr>
          <w:lang w:val="en-US" w:eastAsia="fr-FR"/>
        </w:rPr>
        <w:t>and the relevant acceptable means of compliance (AMC) and guidance material (GM)</w:t>
      </w:r>
      <w:r w:rsidRPr="00FB4C3B">
        <w:rPr>
          <w:lang w:val="en-US" w:eastAsia="fr-FR"/>
        </w:rPr>
        <w:t>. </w:t>
      </w:r>
    </w:p>
    <w:p w14:paraId="635497F4" w14:textId="77777777" w:rsidR="00DF6C89" w:rsidRPr="00FB4C3B" w:rsidRDefault="00DF6C89" w:rsidP="00DF6C89">
      <w:pPr>
        <w:pStyle w:val="paragraph"/>
        <w:spacing w:before="0" w:beforeAutospacing="0" w:after="0" w:afterAutospacing="0"/>
        <w:ind w:firstLine="1296"/>
        <w:textAlignment w:val="baseline"/>
        <w:rPr>
          <w:lang w:val="en-US" w:eastAsia="fr-FR"/>
        </w:rPr>
      </w:pPr>
      <w:r w:rsidRPr="00FB4C3B">
        <w:rPr>
          <w:lang w:val="en-US" w:eastAsia="fr-FR"/>
        </w:rPr>
        <w:t>Before submitting the Revision, its content has been thoroughly evaluated internally for compliance with applicable regulations by our internal quality assurance processes as defined in OM A, Chapter 3. We ensure further that the submitted Revision/Amendment complies with the scope of the AOC. </w:t>
      </w:r>
    </w:p>
    <w:p w14:paraId="3F5645A1" w14:textId="77777777" w:rsidR="00DF6C89" w:rsidRPr="00FB4C3B" w:rsidRDefault="00DF6C89" w:rsidP="00DF6C89">
      <w:pPr>
        <w:pStyle w:val="paragraph"/>
        <w:spacing w:before="0" w:beforeAutospacing="0" w:after="0" w:afterAutospacing="0"/>
        <w:textAlignment w:val="baseline"/>
        <w:rPr>
          <w:lang w:val="en-US" w:eastAsia="fr-FR"/>
        </w:rPr>
      </w:pPr>
      <w:r w:rsidRPr="00FB4C3B">
        <w:rPr>
          <w:lang w:val="en-US" w:eastAsia="fr-FR"/>
        </w:rPr>
        <w:t> </w:t>
      </w:r>
    </w:p>
    <w:p w14:paraId="6BBA1118" w14:textId="77777777" w:rsidR="00DF6C89" w:rsidRPr="00FB4C3B" w:rsidRDefault="00DF6C89" w:rsidP="00DF6C89">
      <w:pPr>
        <w:pStyle w:val="paragraph"/>
        <w:spacing w:before="0" w:beforeAutospacing="0" w:after="0" w:afterAutospacing="0"/>
        <w:textAlignment w:val="baseline"/>
        <w:rPr>
          <w:b/>
          <w:bCs/>
          <w:lang w:val="en-US" w:eastAsia="fr-FR"/>
        </w:rPr>
      </w:pPr>
      <w:r w:rsidRPr="00FB4C3B">
        <w:rPr>
          <w:b/>
          <w:bCs/>
          <w:lang w:val="en-US" w:eastAsia="fr-FR"/>
        </w:rPr>
        <w:t xml:space="preserve">Oro vežėjo autorizuoto asmens (arba </w:t>
      </w:r>
      <w:r>
        <w:rPr>
          <w:b/>
          <w:bCs/>
          <w:lang w:val="en-US" w:eastAsia="fr-FR"/>
        </w:rPr>
        <w:t>Atsakingo</w:t>
      </w:r>
      <w:r w:rsidRPr="00FB4C3B">
        <w:rPr>
          <w:b/>
          <w:bCs/>
          <w:lang w:val="en-US" w:eastAsia="fr-FR"/>
        </w:rPr>
        <w:t xml:space="preserve"> vadovo)</w:t>
      </w:r>
    </w:p>
    <w:p w14:paraId="5C2EBD3A" w14:textId="77777777" w:rsidR="00DF6C89" w:rsidRPr="00FB4C3B" w:rsidRDefault="00DF6C89" w:rsidP="00DF6C89">
      <w:pPr>
        <w:pStyle w:val="paragraph"/>
        <w:spacing w:before="0" w:beforeAutospacing="0" w:after="0" w:afterAutospacing="0"/>
        <w:textAlignment w:val="baseline"/>
        <w:rPr>
          <w:i/>
          <w:iCs/>
          <w:lang w:val="en-US" w:eastAsia="fr-FR"/>
        </w:rPr>
      </w:pPr>
      <w:r>
        <w:rPr>
          <w:i/>
          <w:iCs/>
          <w:lang w:val="en-US" w:eastAsia="fr-FR"/>
        </w:rPr>
        <w:t>A</w:t>
      </w:r>
      <w:r w:rsidRPr="00FB4C3B">
        <w:rPr>
          <w:i/>
          <w:iCs/>
          <w:lang w:val="en-US" w:eastAsia="fr-FR"/>
        </w:rPr>
        <w:t xml:space="preserve">uthorised person (or </w:t>
      </w:r>
      <w:r>
        <w:rPr>
          <w:i/>
          <w:iCs/>
          <w:lang w:val="en-US" w:eastAsia="fr-FR"/>
        </w:rPr>
        <w:t xml:space="preserve">The </w:t>
      </w:r>
      <w:r w:rsidRPr="00FB4C3B">
        <w:rPr>
          <w:i/>
          <w:iCs/>
          <w:lang w:val="en-US" w:eastAsia="fr-FR"/>
        </w:rPr>
        <w:t>Accountable Manager)</w:t>
      </w:r>
    </w:p>
    <w:p w14:paraId="081E4F7D" w14:textId="77777777" w:rsidR="00DF6C89" w:rsidRDefault="00DF6C89" w:rsidP="00DF6C89">
      <w:pPr>
        <w:pStyle w:val="paragraph"/>
        <w:spacing w:before="0" w:beforeAutospacing="0" w:after="0" w:afterAutospacing="0"/>
        <w:textAlignment w:val="baseline"/>
        <w:rPr>
          <w:lang w:val="en-US" w:eastAsia="fr-FR"/>
        </w:rPr>
      </w:pPr>
    </w:p>
    <w:p w14:paraId="0DDC13BA" w14:textId="77777777" w:rsidR="00DF6C89" w:rsidRPr="00FB4C3B" w:rsidRDefault="00DF6C89" w:rsidP="00DF6C89">
      <w:pPr>
        <w:pStyle w:val="paragraph"/>
        <w:spacing w:before="0" w:beforeAutospacing="0" w:after="0" w:afterAutospacing="0"/>
        <w:textAlignment w:val="baseline"/>
        <w:rPr>
          <w:lang w:val="en-US" w:eastAsia="fr-FR"/>
        </w:rPr>
      </w:pPr>
      <w:r w:rsidRPr="00FB4C3B">
        <w:rPr>
          <w:lang w:eastAsia="fr-FR"/>
        </w:rPr>
        <w:t>Vardas, Pavardė</w:t>
      </w:r>
      <w:r>
        <w:rPr>
          <w:lang w:val="en-US" w:eastAsia="fr-FR"/>
        </w:rPr>
        <w:t>:</w:t>
      </w:r>
    </w:p>
    <w:p w14:paraId="4EED8B94" w14:textId="77777777" w:rsidR="00DF6C89" w:rsidRPr="00FB4C3B" w:rsidRDefault="00DF6C89" w:rsidP="00DF6C89">
      <w:pPr>
        <w:pStyle w:val="paragraph"/>
        <w:spacing w:before="0" w:beforeAutospacing="0" w:after="0" w:afterAutospacing="0"/>
        <w:textAlignment w:val="baseline"/>
        <w:rPr>
          <w:lang w:val="en-US" w:eastAsia="fr-FR"/>
        </w:rPr>
      </w:pPr>
      <w:r w:rsidRPr="00FB4C3B">
        <w:rPr>
          <w:i/>
          <w:iCs/>
          <w:lang w:val="en-US" w:eastAsia="fr-FR"/>
        </w:rPr>
        <w:t>Name, surname</w:t>
      </w:r>
      <w:r w:rsidRPr="00FB4C3B">
        <w:rPr>
          <w:lang w:val="en-US" w:eastAsia="fr-FR"/>
        </w:rPr>
        <w:t>:  ______________________________________</w:t>
      </w:r>
    </w:p>
    <w:p w14:paraId="0A1091C6" w14:textId="77777777" w:rsidR="00DF6C89" w:rsidRDefault="00DF6C89" w:rsidP="00DF6C89">
      <w:pPr>
        <w:pStyle w:val="paragraph"/>
        <w:spacing w:before="0" w:beforeAutospacing="0" w:after="0" w:afterAutospacing="0"/>
        <w:textAlignment w:val="baseline"/>
        <w:rPr>
          <w:lang w:val="en-US" w:eastAsia="fr-FR"/>
        </w:rPr>
      </w:pPr>
    </w:p>
    <w:p w14:paraId="38B506B6" w14:textId="77777777" w:rsidR="00DF6C89" w:rsidRPr="00FB4C3B" w:rsidRDefault="00DF6C89" w:rsidP="00DF6C89">
      <w:pPr>
        <w:pStyle w:val="paragraph"/>
        <w:spacing w:before="0" w:beforeAutospacing="0" w:after="0" w:afterAutospacing="0"/>
        <w:textAlignment w:val="baseline"/>
        <w:rPr>
          <w:lang w:val="en-US" w:eastAsia="fr-FR"/>
        </w:rPr>
      </w:pPr>
      <w:r>
        <w:rPr>
          <w:lang w:val="en-US" w:eastAsia="fr-FR"/>
        </w:rPr>
        <w:t xml:space="preserve">Parašas: </w:t>
      </w:r>
    </w:p>
    <w:p w14:paraId="13CF4D49" w14:textId="77777777" w:rsidR="00DF6C89" w:rsidRPr="00FB4C3B" w:rsidRDefault="00DF6C89" w:rsidP="00DF6C89">
      <w:pPr>
        <w:pStyle w:val="paragraph"/>
        <w:spacing w:before="0" w:beforeAutospacing="0" w:after="0" w:afterAutospacing="0"/>
        <w:textAlignment w:val="baseline"/>
        <w:rPr>
          <w:lang w:val="en-US" w:eastAsia="fr-FR"/>
        </w:rPr>
      </w:pPr>
      <w:r w:rsidRPr="00FB4C3B">
        <w:rPr>
          <w:i/>
          <w:iCs/>
          <w:lang w:val="en-US" w:eastAsia="fr-FR"/>
        </w:rPr>
        <w:t>Signature</w:t>
      </w:r>
      <w:r w:rsidRPr="00FB4C3B">
        <w:rPr>
          <w:lang w:val="en-US" w:eastAsia="fr-FR"/>
        </w:rPr>
        <w:t>: ______________________________________</w:t>
      </w:r>
    </w:p>
    <w:p w14:paraId="75A3848B" w14:textId="77777777" w:rsidR="004350FF" w:rsidRPr="002D7458" w:rsidRDefault="004350FF" w:rsidP="004350FF">
      <w:pPr>
        <w:rPr>
          <w:rFonts w:ascii="Arial" w:hAnsi="Arial" w:cs="Arial"/>
          <w:lang w:val="en-US"/>
        </w:rPr>
        <w:sectPr w:rsidR="004350FF" w:rsidRPr="002D7458" w:rsidSect="001B3F9B">
          <w:headerReference w:type="default" r:id="rId7"/>
          <w:footerReference w:type="even" r:id="rId8"/>
          <w:footerReference w:type="default" r:id="rId9"/>
          <w:pgSz w:w="11907" w:h="16840" w:code="9"/>
          <w:pgMar w:top="1418" w:right="1418" w:bottom="1418" w:left="1418" w:header="851" w:footer="567" w:gutter="0"/>
          <w:cols w:space="720"/>
          <w:docGrid w:linePitch="272"/>
        </w:sectPr>
      </w:pPr>
    </w:p>
    <w:p w14:paraId="1D20BBF7" w14:textId="77777777" w:rsidR="004350FF" w:rsidRPr="008A2594" w:rsidRDefault="004350FF" w:rsidP="004350FF">
      <w:pPr>
        <w:rPr>
          <w:rFonts w:ascii="Calibri" w:hAnsi="Calibri" w:cs="Arial"/>
          <w:b/>
          <w:lang w:val="en-US"/>
        </w:rPr>
      </w:pPr>
    </w:p>
    <w:p w14:paraId="53DB657F" w14:textId="77777777" w:rsidR="00DF6C89" w:rsidRDefault="00DF6C89" w:rsidP="00DF6C89">
      <w:pPr>
        <w:rPr>
          <w:rFonts w:ascii="Calibri" w:hAnsi="Calibri" w:cs="Arial"/>
          <w:b/>
          <w:lang w:val="en-US"/>
        </w:rPr>
      </w:pPr>
      <w:r w:rsidRPr="008A2594">
        <w:rPr>
          <w:rFonts w:ascii="Calibri" w:hAnsi="Calibri" w:cs="Arial"/>
          <w:b/>
          <w:lang w:val="en-US"/>
        </w:rPr>
        <w:t>NA = Not Applicable; C = Compliant; NC = Not Compliant</w:t>
      </w:r>
      <w:r>
        <w:rPr>
          <w:rFonts w:ascii="Calibri" w:hAnsi="Calibri" w:cs="Arial"/>
          <w:b/>
          <w:lang w:val="en-US"/>
        </w:rPr>
        <w:t>; N/R = Not Reviewed</w:t>
      </w:r>
    </w:p>
    <w:p w14:paraId="22D18B8F" w14:textId="77777777" w:rsidR="00DF6C89" w:rsidRDefault="00DF6C89" w:rsidP="00DF6C89">
      <w:pPr>
        <w:rPr>
          <w:rFonts w:ascii="Calibri" w:hAnsi="Calibri" w:cs="Arial"/>
          <w:b/>
          <w:lang w:val="en-US"/>
        </w:rPr>
      </w:pPr>
      <w:r>
        <w:rPr>
          <w:rFonts w:ascii="Calibri" w:hAnsi="Calibri" w:cs="Arial"/>
          <w:b/>
          <w:lang w:val="en-US"/>
        </w:rPr>
        <w:t>*</w:t>
      </w:r>
      <w:r w:rsidRPr="00834D1F">
        <w:rPr>
          <w:rFonts w:ascii="Calibri" w:hAnsi="Calibri" w:cs="Arial"/>
          <w:b/>
          <w:lang w:val="lt-LT"/>
        </w:rPr>
        <w:t>Stulpelį pildo vežėjas.</w:t>
      </w:r>
    </w:p>
    <w:p w14:paraId="5BE3BF4B" w14:textId="77777777" w:rsidR="00DF6C89" w:rsidRPr="00834D1F" w:rsidRDefault="00DF6C89" w:rsidP="00DF6C89">
      <w:pPr>
        <w:rPr>
          <w:rFonts w:ascii="Calibri" w:hAnsi="Calibri" w:cs="Arial"/>
          <w:bCs/>
          <w:i/>
          <w:iCs/>
          <w:lang w:val="en-US"/>
        </w:rPr>
      </w:pPr>
      <w:r w:rsidRPr="00834D1F">
        <w:rPr>
          <w:rFonts w:ascii="Calibri" w:hAnsi="Calibri" w:cs="Arial"/>
          <w:bCs/>
          <w:i/>
          <w:iCs/>
          <w:lang w:val="en-US"/>
        </w:rPr>
        <w:t>**Filled by the operator</w:t>
      </w:r>
    </w:p>
    <w:p w14:paraId="4B2E91FD" w14:textId="77777777" w:rsidR="00DF6C89" w:rsidRDefault="00DF6C89" w:rsidP="00DF6C89">
      <w:pPr>
        <w:rPr>
          <w:rFonts w:ascii="Calibri" w:hAnsi="Calibri" w:cs="Arial"/>
          <w:b/>
          <w:lang w:val="en-US"/>
        </w:rPr>
      </w:pPr>
      <w:r w:rsidRPr="00834D1F">
        <w:rPr>
          <w:rFonts w:ascii="Calibri" w:hAnsi="Calibri" w:cs="Arial"/>
          <w:b/>
          <w:lang w:val="en-US"/>
        </w:rPr>
        <w:t>**</w:t>
      </w:r>
      <w:r w:rsidRPr="00834D1F">
        <w:rPr>
          <w:rFonts w:ascii="Calibri" w:hAnsi="Calibri" w:cs="Arial"/>
          <w:b/>
          <w:lang w:val="lt-LT"/>
        </w:rPr>
        <w:t>Pildo</w:t>
      </w:r>
      <w:r w:rsidRPr="00834D1F">
        <w:rPr>
          <w:rFonts w:ascii="Calibri" w:hAnsi="Calibri" w:cs="Arial"/>
          <w:b/>
          <w:lang w:val="en-US"/>
        </w:rPr>
        <w:t xml:space="preserve"> TKA</w:t>
      </w:r>
      <w:r>
        <w:rPr>
          <w:rFonts w:ascii="Calibri" w:hAnsi="Calibri" w:cs="Arial"/>
          <w:b/>
          <w:lang w:val="en-US"/>
        </w:rPr>
        <w:t>.</w:t>
      </w:r>
    </w:p>
    <w:p w14:paraId="54A36668" w14:textId="77777777" w:rsidR="00DF6C89" w:rsidRDefault="00DF6C89" w:rsidP="00DF6C89">
      <w:pPr>
        <w:rPr>
          <w:rFonts w:ascii="Calibri" w:hAnsi="Calibri" w:cs="Arial"/>
          <w:bCs/>
          <w:i/>
          <w:iCs/>
          <w:lang w:val="en-US"/>
        </w:rPr>
      </w:pPr>
      <w:r w:rsidRPr="00834D1F">
        <w:rPr>
          <w:rFonts w:ascii="Calibri" w:hAnsi="Calibri" w:cs="Arial"/>
          <w:bCs/>
          <w:i/>
          <w:iCs/>
          <w:lang w:val="en-US"/>
        </w:rPr>
        <w:t>**Filled by TCA</w:t>
      </w:r>
    </w:p>
    <w:p w14:paraId="6A8BD6DF" w14:textId="77777777" w:rsidR="004350FF" w:rsidRPr="008557C5" w:rsidRDefault="004350FF" w:rsidP="004350FF">
      <w:pPr>
        <w:rPr>
          <w:rFonts w:ascii="Calibri" w:hAnsi="Calibri" w:cs="Arial"/>
          <w:lang w:val="en-US"/>
        </w:rPr>
      </w:pPr>
    </w:p>
    <w:tbl>
      <w:tblPr>
        <w:tblW w:w="15868" w:type="dxa"/>
        <w:tblInd w:w="-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78"/>
        <w:gridCol w:w="1980"/>
        <w:gridCol w:w="5218"/>
        <w:gridCol w:w="3439"/>
        <w:gridCol w:w="1170"/>
        <w:gridCol w:w="810"/>
        <w:gridCol w:w="2773"/>
      </w:tblGrid>
      <w:tr w:rsidR="00C43643" w:rsidRPr="008557C5" w14:paraId="3DF1827F" w14:textId="77777777" w:rsidTr="00C43643">
        <w:trPr>
          <w:trHeight w:val="396"/>
          <w:tblHeader/>
        </w:trPr>
        <w:tc>
          <w:tcPr>
            <w:tcW w:w="478" w:type="dxa"/>
            <w:shd w:val="pct25" w:color="000000" w:fill="FFFFFF"/>
            <w:vAlign w:val="center"/>
          </w:tcPr>
          <w:p w14:paraId="2B519530" w14:textId="5FA3A94E" w:rsidR="00C43643" w:rsidRPr="003A393D" w:rsidRDefault="00C43643" w:rsidP="00C43643">
            <w:pPr>
              <w:jc w:val="center"/>
              <w:rPr>
                <w:rFonts w:ascii="Calibri" w:hAnsi="Calibri" w:cs="Arial"/>
                <w:b/>
                <w:sz w:val="22"/>
                <w:szCs w:val="22"/>
                <w:lang w:val="en-GB"/>
              </w:rPr>
            </w:pPr>
            <w:r w:rsidRPr="00FE21CF">
              <w:rPr>
                <w:rFonts w:ascii="Calibri" w:hAnsi="Calibri" w:cs="Arial"/>
                <w:b/>
                <w:sz w:val="22"/>
                <w:szCs w:val="22"/>
                <w:lang w:val="en-GB"/>
              </w:rPr>
              <w:t>No</w:t>
            </w:r>
          </w:p>
        </w:tc>
        <w:tc>
          <w:tcPr>
            <w:tcW w:w="1980" w:type="dxa"/>
            <w:shd w:val="pct25" w:color="000000" w:fill="FFFFFF"/>
            <w:vAlign w:val="center"/>
          </w:tcPr>
          <w:p w14:paraId="11BF2685" w14:textId="6638C7B0" w:rsidR="00C43643" w:rsidRPr="003A393D" w:rsidRDefault="00C43643" w:rsidP="00F870B5">
            <w:pPr>
              <w:jc w:val="center"/>
              <w:rPr>
                <w:rFonts w:ascii="Calibri" w:hAnsi="Calibri" w:cs="Arial"/>
                <w:b/>
                <w:sz w:val="22"/>
                <w:szCs w:val="22"/>
                <w:lang w:val="en-GB"/>
              </w:rPr>
            </w:pPr>
            <w:r w:rsidRPr="003A393D">
              <w:rPr>
                <w:rFonts w:ascii="Calibri" w:hAnsi="Calibri" w:cs="Arial"/>
                <w:b/>
                <w:sz w:val="22"/>
                <w:szCs w:val="22"/>
                <w:lang w:val="en-GB"/>
              </w:rPr>
              <w:t>Reference</w:t>
            </w:r>
          </w:p>
        </w:tc>
        <w:tc>
          <w:tcPr>
            <w:tcW w:w="5218" w:type="dxa"/>
            <w:shd w:val="pct25" w:color="000000" w:fill="FFFFFF"/>
            <w:vAlign w:val="center"/>
          </w:tcPr>
          <w:p w14:paraId="6D35794E" w14:textId="77777777" w:rsidR="00C43643" w:rsidRPr="003A393D" w:rsidRDefault="00C43643" w:rsidP="00F870B5">
            <w:pPr>
              <w:jc w:val="center"/>
              <w:rPr>
                <w:rFonts w:ascii="Calibri" w:hAnsi="Calibri" w:cs="Arial"/>
                <w:b/>
                <w:sz w:val="22"/>
                <w:szCs w:val="22"/>
                <w:lang w:val="en-GB"/>
              </w:rPr>
            </w:pPr>
            <w:r w:rsidRPr="003A393D">
              <w:rPr>
                <w:rFonts w:ascii="Calibri" w:hAnsi="Calibri" w:cs="Arial"/>
                <w:b/>
                <w:sz w:val="22"/>
                <w:szCs w:val="22"/>
                <w:lang w:val="en-GB"/>
              </w:rPr>
              <w:t>Requirement</w:t>
            </w:r>
          </w:p>
        </w:tc>
        <w:tc>
          <w:tcPr>
            <w:tcW w:w="3439" w:type="dxa"/>
            <w:shd w:val="pct25" w:color="000000" w:fill="FFFFFF"/>
            <w:vAlign w:val="center"/>
          </w:tcPr>
          <w:p w14:paraId="377B9FFF" w14:textId="77777777" w:rsidR="00C43643" w:rsidRPr="003A393D" w:rsidRDefault="00C43643" w:rsidP="00F870B5">
            <w:pPr>
              <w:jc w:val="center"/>
              <w:rPr>
                <w:rFonts w:ascii="Calibri" w:hAnsi="Calibri" w:cs="Arial"/>
                <w:b/>
                <w:sz w:val="22"/>
                <w:lang w:val="en-GB"/>
              </w:rPr>
            </w:pPr>
            <w:r w:rsidRPr="003A393D">
              <w:rPr>
                <w:rFonts w:ascii="Calibri" w:hAnsi="Calibri" w:cs="Arial"/>
                <w:b/>
                <w:sz w:val="22"/>
                <w:lang w:val="en-GB"/>
              </w:rPr>
              <w:t>Specific requirements/expectations</w:t>
            </w:r>
          </w:p>
        </w:tc>
        <w:tc>
          <w:tcPr>
            <w:tcW w:w="1170" w:type="dxa"/>
            <w:shd w:val="pct25" w:color="000000" w:fill="FFFFFF"/>
            <w:vAlign w:val="center"/>
          </w:tcPr>
          <w:p w14:paraId="02BEAC31" w14:textId="30E7C44F" w:rsidR="00C43643" w:rsidRPr="00CA60D4" w:rsidRDefault="00C43643" w:rsidP="00F870B5">
            <w:pPr>
              <w:jc w:val="center"/>
              <w:rPr>
                <w:rFonts w:ascii="Calibri" w:hAnsi="Calibri" w:cs="Arial"/>
                <w:b/>
                <w:sz w:val="18"/>
                <w:szCs w:val="18"/>
                <w:lang w:val="en-GB"/>
              </w:rPr>
            </w:pPr>
            <w:r>
              <w:rPr>
                <w:rFonts w:ascii="Calibri" w:hAnsi="Calibri" w:cs="Arial"/>
                <w:b/>
                <w:sz w:val="18"/>
                <w:szCs w:val="18"/>
                <w:lang w:val="en-GB"/>
              </w:rPr>
              <w:t>OM reference*</w:t>
            </w:r>
          </w:p>
        </w:tc>
        <w:tc>
          <w:tcPr>
            <w:tcW w:w="810" w:type="dxa"/>
            <w:shd w:val="pct25" w:color="000000" w:fill="FFFFFF"/>
            <w:vAlign w:val="center"/>
          </w:tcPr>
          <w:p w14:paraId="2AEF0943" w14:textId="3DA0E984" w:rsidR="00C43643" w:rsidRPr="00CA60D4" w:rsidRDefault="00C43643" w:rsidP="00F870B5">
            <w:pPr>
              <w:jc w:val="center"/>
              <w:rPr>
                <w:rFonts w:ascii="Calibri" w:hAnsi="Calibri" w:cs="Arial"/>
                <w:b/>
                <w:sz w:val="18"/>
                <w:szCs w:val="18"/>
                <w:lang w:val="en-GB"/>
              </w:rPr>
            </w:pPr>
            <w:r>
              <w:rPr>
                <w:rFonts w:ascii="Calibri" w:hAnsi="Calibri" w:cs="Arial"/>
                <w:b/>
                <w:sz w:val="18"/>
                <w:szCs w:val="18"/>
                <w:lang w:val="en-GB"/>
              </w:rPr>
              <w:t>TCA Eval</w:t>
            </w:r>
            <w:r w:rsidR="00576847">
              <w:rPr>
                <w:rFonts w:ascii="Calibri" w:hAnsi="Calibri" w:cs="Arial"/>
                <w:b/>
                <w:sz w:val="18"/>
                <w:szCs w:val="18"/>
                <w:lang w:val="en-GB"/>
              </w:rPr>
              <w:t>.**</w:t>
            </w:r>
          </w:p>
        </w:tc>
        <w:tc>
          <w:tcPr>
            <w:tcW w:w="2773" w:type="dxa"/>
            <w:shd w:val="pct25" w:color="000000" w:fill="FFFFFF"/>
            <w:vAlign w:val="center"/>
          </w:tcPr>
          <w:p w14:paraId="2F43250F" w14:textId="4A1D27F6" w:rsidR="00C43643" w:rsidRPr="00CA60D4" w:rsidRDefault="00C43643" w:rsidP="00F870B5">
            <w:pPr>
              <w:jc w:val="center"/>
              <w:rPr>
                <w:rFonts w:ascii="Calibri" w:hAnsi="Calibri" w:cs="Arial"/>
                <w:b/>
                <w:sz w:val="22"/>
                <w:szCs w:val="22"/>
                <w:lang w:val="en-GB"/>
              </w:rPr>
            </w:pPr>
            <w:r>
              <w:rPr>
                <w:rFonts w:ascii="Calibri" w:hAnsi="Calibri" w:cs="Arial"/>
                <w:b/>
                <w:sz w:val="22"/>
                <w:szCs w:val="22"/>
                <w:lang w:val="en-GB"/>
              </w:rPr>
              <w:t>Remarks/ Inspector code**</w:t>
            </w:r>
          </w:p>
        </w:tc>
      </w:tr>
      <w:tr w:rsidR="00C43643" w:rsidRPr="00E4374B" w14:paraId="1E2DBE59" w14:textId="77777777" w:rsidTr="00C43643">
        <w:trPr>
          <w:trHeight w:val="366"/>
        </w:trPr>
        <w:tc>
          <w:tcPr>
            <w:tcW w:w="478" w:type="dxa"/>
            <w:shd w:val="clear" w:color="auto" w:fill="5B9BD5" w:themeFill="accent5"/>
          </w:tcPr>
          <w:p w14:paraId="51924E2D" w14:textId="77777777" w:rsidR="00C43643" w:rsidRDefault="00C43643" w:rsidP="00F870B5">
            <w:pPr>
              <w:spacing w:before="60" w:after="60"/>
              <w:rPr>
                <w:rFonts w:ascii="Calibri" w:hAnsi="Calibri" w:cs="Arial"/>
                <w:b/>
                <w:sz w:val="16"/>
                <w:szCs w:val="16"/>
                <w:lang w:val="en-GB"/>
              </w:rPr>
            </w:pPr>
          </w:p>
        </w:tc>
        <w:tc>
          <w:tcPr>
            <w:tcW w:w="15390" w:type="dxa"/>
            <w:gridSpan w:val="6"/>
            <w:shd w:val="clear" w:color="auto" w:fill="5B9BD5" w:themeFill="accent5"/>
          </w:tcPr>
          <w:p w14:paraId="75281800" w14:textId="73D51BA4" w:rsidR="00C43643" w:rsidRPr="0029567A" w:rsidRDefault="00C43643" w:rsidP="00F870B5">
            <w:pPr>
              <w:spacing w:before="60" w:after="60"/>
              <w:rPr>
                <w:rFonts w:ascii="Calibri" w:hAnsi="Calibri" w:cs="Arial"/>
                <w:b/>
                <w:sz w:val="16"/>
                <w:szCs w:val="16"/>
                <w:lang w:val="en-GB"/>
              </w:rPr>
            </w:pPr>
            <w:r>
              <w:rPr>
                <w:rFonts w:ascii="Calibri" w:hAnsi="Calibri" w:cs="Arial"/>
                <w:b/>
                <w:sz w:val="16"/>
                <w:szCs w:val="16"/>
                <w:lang w:val="en-GB"/>
              </w:rPr>
              <w:t>General</w:t>
            </w:r>
          </w:p>
        </w:tc>
      </w:tr>
      <w:tr w:rsidR="000B7613" w:rsidRPr="0035274F" w14:paraId="1795D3C3" w14:textId="77777777" w:rsidTr="00C43643">
        <w:trPr>
          <w:trHeight w:val="366"/>
        </w:trPr>
        <w:tc>
          <w:tcPr>
            <w:tcW w:w="478" w:type="dxa"/>
            <w:shd w:val="clear" w:color="auto" w:fill="FFFFFF" w:themeFill="background1"/>
          </w:tcPr>
          <w:p w14:paraId="1A4603FA" w14:textId="77777777" w:rsidR="000B7613" w:rsidRPr="00C43643" w:rsidRDefault="000B7613" w:rsidP="00C43643">
            <w:pPr>
              <w:pStyle w:val="ListParagraph"/>
              <w:numPr>
                <w:ilvl w:val="0"/>
                <w:numId w:val="3"/>
              </w:numPr>
              <w:ind w:left="0" w:firstLine="0"/>
              <w:rPr>
                <w:rFonts w:ascii="Calibri" w:hAnsi="Calibri" w:cs="Arial"/>
                <w:b/>
                <w:bCs/>
                <w:sz w:val="16"/>
                <w:szCs w:val="16"/>
                <w:lang w:val="en-GB"/>
              </w:rPr>
            </w:pPr>
          </w:p>
        </w:tc>
        <w:tc>
          <w:tcPr>
            <w:tcW w:w="1980" w:type="dxa"/>
            <w:shd w:val="clear" w:color="auto" w:fill="FFFFFF" w:themeFill="background1"/>
          </w:tcPr>
          <w:p w14:paraId="5BEC2A08" w14:textId="74CDE7E4" w:rsidR="000B7613" w:rsidRPr="00C43643" w:rsidRDefault="000B7613" w:rsidP="00F870B5">
            <w:pPr>
              <w:jc w:val="both"/>
              <w:rPr>
                <w:rFonts w:ascii="Calibri" w:hAnsi="Calibri" w:cs="Arial"/>
                <w:b/>
                <w:bCs/>
                <w:sz w:val="16"/>
                <w:szCs w:val="16"/>
                <w:lang w:val="en-GB"/>
              </w:rPr>
            </w:pPr>
            <w:r w:rsidRPr="00C43643">
              <w:rPr>
                <w:rFonts w:ascii="Calibri" w:hAnsi="Calibri" w:cs="Arial"/>
                <w:b/>
                <w:bCs/>
                <w:sz w:val="16"/>
                <w:szCs w:val="16"/>
                <w:lang w:val="en-GB"/>
              </w:rPr>
              <w:t>CAT.OP.MPA.110(c)</w:t>
            </w:r>
          </w:p>
        </w:tc>
        <w:tc>
          <w:tcPr>
            <w:tcW w:w="5218" w:type="dxa"/>
            <w:shd w:val="clear" w:color="auto" w:fill="D9D9D9"/>
          </w:tcPr>
          <w:p w14:paraId="0E155C9C" w14:textId="13E810E5" w:rsidR="000B7613" w:rsidRPr="001543FE" w:rsidRDefault="000B7613" w:rsidP="00F870B5">
            <w:pPr>
              <w:autoSpaceDE w:val="0"/>
              <w:autoSpaceDN w:val="0"/>
              <w:adjustRightInd w:val="0"/>
              <w:jc w:val="both"/>
              <w:rPr>
                <w:rFonts w:ascii="Calibri" w:hAnsi="Calibri" w:cs="Arial"/>
                <w:sz w:val="16"/>
                <w:szCs w:val="16"/>
                <w:lang w:val="en-GB"/>
              </w:rPr>
            </w:pPr>
            <w:r w:rsidRPr="00542FE9">
              <w:rPr>
                <w:rFonts w:ascii="Calibri" w:hAnsi="Calibri" w:cs="Arial"/>
                <w:sz w:val="16"/>
                <w:szCs w:val="16"/>
                <w:lang w:val="en-GB"/>
              </w:rPr>
              <w:t xml:space="preserve">The operator shall specify a method of determining aerodrome operating </w:t>
            </w:r>
            <w:r>
              <w:rPr>
                <w:rFonts w:ascii="Calibri" w:hAnsi="Calibri" w:cs="Arial"/>
                <w:sz w:val="16"/>
                <w:szCs w:val="16"/>
                <w:lang w:val="en-GB"/>
              </w:rPr>
              <w:t>3</w:t>
            </w:r>
            <w:r w:rsidRPr="00542FE9">
              <w:rPr>
                <w:rFonts w:ascii="Calibri" w:hAnsi="Calibri" w:cs="Arial"/>
                <w:sz w:val="16"/>
                <w:szCs w:val="16"/>
                <w:lang w:val="en-GB"/>
              </w:rPr>
              <w:t>minima in the operations manual.</w:t>
            </w:r>
          </w:p>
        </w:tc>
        <w:tc>
          <w:tcPr>
            <w:tcW w:w="3439" w:type="dxa"/>
          </w:tcPr>
          <w:p w14:paraId="648E8F22" w14:textId="77777777" w:rsidR="000B7613" w:rsidRPr="001543FE" w:rsidRDefault="000B7613" w:rsidP="00F870B5">
            <w:pPr>
              <w:spacing w:before="60" w:after="60"/>
              <w:jc w:val="both"/>
              <w:rPr>
                <w:rFonts w:ascii="Calibri" w:hAnsi="Calibri" w:cs="Arial"/>
                <w:sz w:val="16"/>
                <w:szCs w:val="16"/>
                <w:lang w:val="en-GB"/>
              </w:rPr>
            </w:pPr>
          </w:p>
        </w:tc>
        <w:tc>
          <w:tcPr>
            <w:tcW w:w="1170" w:type="dxa"/>
          </w:tcPr>
          <w:p w14:paraId="4C15E99C" w14:textId="77777777" w:rsidR="000B7613" w:rsidRPr="001543FE" w:rsidRDefault="000B7613" w:rsidP="00F870B5">
            <w:pPr>
              <w:spacing w:before="60" w:after="60"/>
              <w:rPr>
                <w:rFonts w:ascii="Calibri" w:hAnsi="Calibri" w:cs="Arial"/>
                <w:sz w:val="16"/>
                <w:szCs w:val="16"/>
                <w:lang w:val="en-GB"/>
              </w:rPr>
            </w:pPr>
          </w:p>
        </w:tc>
        <w:tc>
          <w:tcPr>
            <w:tcW w:w="810" w:type="dxa"/>
          </w:tcPr>
          <w:p w14:paraId="241CC9DC"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746801079"/>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N</w:t>
            </w:r>
            <w:r w:rsidR="000B7613" w:rsidRPr="00547D47">
              <w:rPr>
                <w:rFonts w:ascii="Calibri" w:hAnsi="Calibri" w:cs="Arial"/>
                <w:sz w:val="16"/>
                <w:szCs w:val="16"/>
                <w:lang w:val="en-GB"/>
              </w:rPr>
              <w:t>/A</w:t>
            </w:r>
          </w:p>
          <w:p w14:paraId="7F78BC15"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474066521"/>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C</w:t>
            </w:r>
          </w:p>
          <w:p w14:paraId="55D4768D"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918563829"/>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NC</w:t>
            </w:r>
          </w:p>
          <w:p w14:paraId="49D08AD9" w14:textId="52D4E20D" w:rsidR="000B7613" w:rsidRPr="00547D47" w:rsidRDefault="00DD264A" w:rsidP="00F870B5">
            <w:pPr>
              <w:spacing w:before="60" w:after="60"/>
              <w:rPr>
                <w:rFonts w:ascii="Calibri" w:hAnsi="Calibri" w:cs="Arial"/>
                <w:sz w:val="16"/>
                <w:szCs w:val="16"/>
                <w:lang w:val="en-GB"/>
              </w:rPr>
            </w:pPr>
            <w:sdt>
              <w:sdtPr>
                <w:rPr>
                  <w:rFonts w:ascii="Calibri" w:hAnsi="Calibri" w:cs="Arial"/>
                  <w:sz w:val="16"/>
                  <w:szCs w:val="16"/>
                  <w:lang w:val="en-GB"/>
                </w:rPr>
                <w:id w:val="335733992"/>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 xml:space="preserve"> N/R</w:t>
            </w:r>
          </w:p>
        </w:tc>
        <w:tc>
          <w:tcPr>
            <w:tcW w:w="2773" w:type="dxa"/>
          </w:tcPr>
          <w:p w14:paraId="606B8338" w14:textId="77777777" w:rsidR="000B7613" w:rsidRPr="006F79B1" w:rsidRDefault="000B7613" w:rsidP="00F870B5">
            <w:pPr>
              <w:spacing w:before="60" w:after="60"/>
              <w:rPr>
                <w:rFonts w:ascii="Calibri" w:hAnsi="Calibri" w:cs="Arial"/>
                <w:sz w:val="16"/>
                <w:szCs w:val="16"/>
                <w:lang w:val="en-GB"/>
              </w:rPr>
            </w:pPr>
          </w:p>
        </w:tc>
      </w:tr>
      <w:tr w:rsidR="000B7613" w:rsidRPr="0035274F" w14:paraId="39DE671E" w14:textId="77777777" w:rsidTr="00C43643">
        <w:trPr>
          <w:trHeight w:val="366"/>
        </w:trPr>
        <w:tc>
          <w:tcPr>
            <w:tcW w:w="478" w:type="dxa"/>
            <w:shd w:val="clear" w:color="auto" w:fill="FFFFFF" w:themeFill="background1"/>
          </w:tcPr>
          <w:p w14:paraId="7CD3D13E" w14:textId="77777777" w:rsidR="000B7613" w:rsidRPr="00C43643" w:rsidRDefault="000B7613" w:rsidP="00C43643">
            <w:pPr>
              <w:pStyle w:val="ListParagraph"/>
              <w:numPr>
                <w:ilvl w:val="0"/>
                <w:numId w:val="3"/>
              </w:numPr>
              <w:ind w:left="0" w:firstLine="0"/>
              <w:rPr>
                <w:rFonts w:ascii="Calibri" w:hAnsi="Calibri" w:cs="Arial"/>
                <w:b/>
                <w:bCs/>
                <w:sz w:val="16"/>
                <w:szCs w:val="16"/>
                <w:lang w:val="en-GB"/>
              </w:rPr>
            </w:pPr>
          </w:p>
        </w:tc>
        <w:tc>
          <w:tcPr>
            <w:tcW w:w="1980" w:type="dxa"/>
            <w:shd w:val="clear" w:color="auto" w:fill="FFFFFF" w:themeFill="background1"/>
          </w:tcPr>
          <w:p w14:paraId="69E9A033" w14:textId="0B1341E6" w:rsidR="000B7613" w:rsidRPr="00C43643" w:rsidRDefault="000B7613" w:rsidP="00F870B5">
            <w:pPr>
              <w:jc w:val="both"/>
              <w:rPr>
                <w:rFonts w:ascii="Calibri" w:hAnsi="Calibri" w:cs="Arial"/>
                <w:b/>
                <w:bCs/>
                <w:sz w:val="16"/>
                <w:szCs w:val="16"/>
                <w:lang w:val="en-GB"/>
              </w:rPr>
            </w:pPr>
            <w:r w:rsidRPr="00C43643">
              <w:rPr>
                <w:rFonts w:ascii="Calibri" w:hAnsi="Calibri" w:cs="Arial"/>
                <w:b/>
                <w:bCs/>
                <w:sz w:val="16"/>
                <w:szCs w:val="16"/>
                <w:lang w:val="en-GB"/>
              </w:rPr>
              <w:t>CAT.OP.MPA.110(c)</w:t>
            </w:r>
          </w:p>
        </w:tc>
        <w:tc>
          <w:tcPr>
            <w:tcW w:w="5218" w:type="dxa"/>
            <w:shd w:val="clear" w:color="auto" w:fill="D9D9D9"/>
          </w:tcPr>
          <w:p w14:paraId="42B3C5DB" w14:textId="77777777" w:rsidR="000B7613" w:rsidRPr="00542FE9" w:rsidRDefault="000B7613" w:rsidP="00F870B5">
            <w:pPr>
              <w:autoSpaceDE w:val="0"/>
              <w:autoSpaceDN w:val="0"/>
              <w:adjustRightInd w:val="0"/>
              <w:jc w:val="both"/>
              <w:rPr>
                <w:rFonts w:ascii="Calibri" w:hAnsi="Calibri" w:cs="Arial"/>
                <w:sz w:val="16"/>
                <w:szCs w:val="16"/>
                <w:lang w:val="en-GB"/>
              </w:rPr>
            </w:pPr>
            <w:r w:rsidRPr="00542FE9">
              <w:rPr>
                <w:rFonts w:ascii="Calibri" w:hAnsi="Calibri" w:cs="Arial"/>
                <w:sz w:val="16"/>
                <w:szCs w:val="16"/>
                <w:lang w:val="en-GB"/>
              </w:rPr>
              <w:t>The method used by the operator to establish aerodrome operating minima and any change to that method shall be approved by the competent authority.</w:t>
            </w:r>
          </w:p>
        </w:tc>
        <w:tc>
          <w:tcPr>
            <w:tcW w:w="3439" w:type="dxa"/>
          </w:tcPr>
          <w:p w14:paraId="05BA29AB" w14:textId="77777777" w:rsidR="000B7613" w:rsidRPr="001543FE" w:rsidRDefault="000B7613" w:rsidP="00F870B5">
            <w:pPr>
              <w:spacing w:before="60" w:after="60"/>
              <w:jc w:val="both"/>
              <w:rPr>
                <w:rFonts w:ascii="Calibri" w:hAnsi="Calibri" w:cs="Arial"/>
                <w:sz w:val="16"/>
                <w:szCs w:val="16"/>
                <w:lang w:val="en-GB"/>
              </w:rPr>
            </w:pPr>
          </w:p>
        </w:tc>
        <w:tc>
          <w:tcPr>
            <w:tcW w:w="1170" w:type="dxa"/>
          </w:tcPr>
          <w:p w14:paraId="51DD470F" w14:textId="77777777" w:rsidR="000B7613" w:rsidRPr="001543FE" w:rsidRDefault="000B7613" w:rsidP="00F870B5">
            <w:pPr>
              <w:spacing w:before="60" w:after="60"/>
              <w:rPr>
                <w:rFonts w:ascii="Calibri" w:hAnsi="Calibri" w:cs="Arial"/>
                <w:sz w:val="16"/>
                <w:szCs w:val="16"/>
                <w:lang w:val="en-GB"/>
              </w:rPr>
            </w:pPr>
          </w:p>
        </w:tc>
        <w:tc>
          <w:tcPr>
            <w:tcW w:w="810" w:type="dxa"/>
          </w:tcPr>
          <w:p w14:paraId="61059043"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994297114"/>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N</w:t>
            </w:r>
            <w:r w:rsidR="000B7613" w:rsidRPr="00547D47">
              <w:rPr>
                <w:rFonts w:ascii="Calibri" w:hAnsi="Calibri" w:cs="Arial"/>
                <w:sz w:val="16"/>
                <w:szCs w:val="16"/>
                <w:lang w:val="en-GB"/>
              </w:rPr>
              <w:t>/A</w:t>
            </w:r>
          </w:p>
          <w:p w14:paraId="2D7C35FB"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023978082"/>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C</w:t>
            </w:r>
          </w:p>
          <w:p w14:paraId="112F9748"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815487037"/>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NC</w:t>
            </w:r>
          </w:p>
          <w:p w14:paraId="02D02799" w14:textId="69CB685D" w:rsidR="000B7613" w:rsidRPr="00547D47" w:rsidRDefault="00DD264A" w:rsidP="00F870B5">
            <w:pPr>
              <w:spacing w:before="60" w:after="60"/>
              <w:rPr>
                <w:rFonts w:ascii="Calibri" w:hAnsi="Calibri" w:cs="Arial"/>
                <w:sz w:val="16"/>
                <w:szCs w:val="16"/>
                <w:lang w:val="en-GB"/>
              </w:rPr>
            </w:pPr>
            <w:sdt>
              <w:sdtPr>
                <w:rPr>
                  <w:rFonts w:ascii="Calibri" w:hAnsi="Calibri" w:cs="Arial"/>
                  <w:sz w:val="16"/>
                  <w:szCs w:val="16"/>
                  <w:lang w:val="en-GB"/>
                </w:rPr>
                <w:id w:val="1000925304"/>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 xml:space="preserve"> N/R</w:t>
            </w:r>
          </w:p>
        </w:tc>
        <w:tc>
          <w:tcPr>
            <w:tcW w:w="2773" w:type="dxa"/>
          </w:tcPr>
          <w:p w14:paraId="068BBD00" w14:textId="77777777" w:rsidR="000B7613" w:rsidRPr="006F79B1" w:rsidRDefault="000B7613" w:rsidP="00F870B5">
            <w:pPr>
              <w:spacing w:before="60" w:after="60"/>
              <w:rPr>
                <w:rFonts w:ascii="Calibri" w:hAnsi="Calibri" w:cs="Arial"/>
                <w:sz w:val="16"/>
                <w:szCs w:val="16"/>
                <w:lang w:val="en-GB"/>
              </w:rPr>
            </w:pPr>
          </w:p>
        </w:tc>
      </w:tr>
      <w:tr w:rsidR="00C43643" w:rsidRPr="00E4374B" w14:paraId="7F38136B" w14:textId="77777777" w:rsidTr="00C43643">
        <w:trPr>
          <w:trHeight w:val="369"/>
        </w:trPr>
        <w:tc>
          <w:tcPr>
            <w:tcW w:w="478" w:type="dxa"/>
            <w:shd w:val="clear" w:color="auto" w:fill="5B9BD5" w:themeFill="accent5"/>
          </w:tcPr>
          <w:p w14:paraId="149763C9" w14:textId="77777777" w:rsidR="00C43643" w:rsidRDefault="00C43643" w:rsidP="00F870B5">
            <w:pPr>
              <w:spacing w:before="60" w:after="60"/>
              <w:rPr>
                <w:rFonts w:ascii="Calibri" w:hAnsi="Calibri" w:cs="Arial"/>
                <w:b/>
                <w:sz w:val="16"/>
                <w:szCs w:val="16"/>
                <w:lang w:val="en-GB"/>
              </w:rPr>
            </w:pPr>
          </w:p>
        </w:tc>
        <w:tc>
          <w:tcPr>
            <w:tcW w:w="15390" w:type="dxa"/>
            <w:gridSpan w:val="6"/>
            <w:shd w:val="clear" w:color="auto" w:fill="5B9BD5" w:themeFill="accent5"/>
          </w:tcPr>
          <w:p w14:paraId="2426CAA0" w14:textId="650F3CAB" w:rsidR="00C43643" w:rsidRPr="00DA3B7F" w:rsidRDefault="00C43643" w:rsidP="00F870B5">
            <w:pPr>
              <w:spacing w:before="60" w:after="60"/>
              <w:rPr>
                <w:rFonts w:ascii="Calibri" w:hAnsi="Calibri" w:cs="Arial"/>
                <w:b/>
                <w:sz w:val="16"/>
                <w:szCs w:val="16"/>
                <w:lang w:val="en-GB"/>
              </w:rPr>
            </w:pPr>
            <w:r>
              <w:rPr>
                <w:rFonts w:ascii="Calibri" w:hAnsi="Calibri" w:cs="Arial"/>
                <w:b/>
                <w:sz w:val="16"/>
                <w:szCs w:val="16"/>
                <w:lang w:val="en-GB"/>
              </w:rPr>
              <w:t>Take-off minima</w:t>
            </w:r>
          </w:p>
        </w:tc>
      </w:tr>
      <w:tr w:rsidR="000B7613" w:rsidRPr="009E6392" w14:paraId="247B15DE" w14:textId="77777777" w:rsidTr="00C43643">
        <w:trPr>
          <w:trHeight w:val="606"/>
        </w:trPr>
        <w:tc>
          <w:tcPr>
            <w:tcW w:w="478" w:type="dxa"/>
            <w:shd w:val="clear" w:color="auto" w:fill="FFFFFF" w:themeFill="background1"/>
          </w:tcPr>
          <w:p w14:paraId="2143B982" w14:textId="77777777" w:rsidR="000B7613" w:rsidRPr="00C43643" w:rsidRDefault="000B7613" w:rsidP="00C43643">
            <w:pPr>
              <w:pStyle w:val="ListParagraph"/>
              <w:numPr>
                <w:ilvl w:val="0"/>
                <w:numId w:val="4"/>
              </w:numPr>
              <w:ind w:left="0" w:firstLine="0"/>
              <w:rPr>
                <w:rFonts w:ascii="Calibri" w:hAnsi="Calibri" w:cs="Arial"/>
                <w:b/>
                <w:bCs/>
                <w:sz w:val="16"/>
                <w:szCs w:val="16"/>
                <w:lang w:val="en-GB"/>
              </w:rPr>
            </w:pPr>
          </w:p>
        </w:tc>
        <w:tc>
          <w:tcPr>
            <w:tcW w:w="1980" w:type="dxa"/>
            <w:shd w:val="clear" w:color="auto" w:fill="FFFFFF" w:themeFill="background1"/>
          </w:tcPr>
          <w:p w14:paraId="254DF206" w14:textId="0EDBCC92" w:rsidR="000B7613" w:rsidRPr="00C43643" w:rsidRDefault="000B7613" w:rsidP="00F870B5">
            <w:pPr>
              <w:jc w:val="both"/>
              <w:rPr>
                <w:rFonts w:ascii="Calibri" w:hAnsi="Calibri" w:cs="Arial"/>
                <w:b/>
                <w:bCs/>
                <w:sz w:val="16"/>
                <w:szCs w:val="16"/>
                <w:lang w:val="en-GB"/>
              </w:rPr>
            </w:pPr>
            <w:r w:rsidRPr="00C43643">
              <w:rPr>
                <w:rFonts w:ascii="Calibri" w:hAnsi="Calibri" w:cs="Arial"/>
                <w:b/>
                <w:bCs/>
                <w:sz w:val="16"/>
                <w:szCs w:val="16"/>
                <w:lang w:val="en-GB"/>
              </w:rPr>
              <w:t>CAT.OP.MPA.110(a)(b)</w:t>
            </w:r>
          </w:p>
        </w:tc>
        <w:tc>
          <w:tcPr>
            <w:tcW w:w="5218" w:type="dxa"/>
            <w:shd w:val="clear" w:color="auto" w:fill="D9D9D9"/>
          </w:tcPr>
          <w:p w14:paraId="3A4A974A" w14:textId="77777777" w:rsidR="000B7613" w:rsidRDefault="000B7613" w:rsidP="00F870B5">
            <w:pPr>
              <w:autoSpaceDE w:val="0"/>
              <w:autoSpaceDN w:val="0"/>
              <w:adjustRightInd w:val="0"/>
              <w:jc w:val="both"/>
              <w:rPr>
                <w:rFonts w:ascii="Calibri" w:hAnsi="Calibri" w:cs="Arial"/>
                <w:sz w:val="16"/>
                <w:szCs w:val="16"/>
                <w:lang w:val="en-GB"/>
              </w:rPr>
            </w:pPr>
            <w:r w:rsidRPr="00AB0251">
              <w:rPr>
                <w:rFonts w:ascii="Calibri" w:hAnsi="Calibri" w:cs="Arial"/>
                <w:sz w:val="16"/>
                <w:szCs w:val="16"/>
                <w:u w:val="single"/>
                <w:lang w:val="en-GB"/>
              </w:rPr>
              <w:t>For multi-engined aeroplanes</w:t>
            </w:r>
            <w:r w:rsidRPr="00BB7F53">
              <w:rPr>
                <w:rFonts w:ascii="Calibri" w:hAnsi="Calibri" w:cs="Arial"/>
                <w:sz w:val="16"/>
                <w:szCs w:val="16"/>
                <w:lang w:val="en-GB"/>
              </w:rPr>
              <w:t>, with performance such that, in the event of a critical engine failure at any point during take-off, the aeroplane can either stop or continue the</w:t>
            </w:r>
            <w:r>
              <w:rPr>
                <w:rFonts w:ascii="Calibri" w:hAnsi="Calibri" w:cs="Arial"/>
                <w:sz w:val="16"/>
                <w:szCs w:val="16"/>
                <w:lang w:val="en-GB"/>
              </w:rPr>
              <w:t xml:space="preserve"> </w:t>
            </w:r>
            <w:r w:rsidRPr="00BB7F53">
              <w:rPr>
                <w:rFonts w:ascii="Calibri" w:hAnsi="Calibri" w:cs="Arial"/>
                <w:sz w:val="16"/>
                <w:szCs w:val="16"/>
                <w:lang w:val="en-GB"/>
              </w:rPr>
              <w:t>take-off to a height of 1 500 ft above the aerodrome while clearing obstacles by the required margins</w:t>
            </w:r>
            <w:r>
              <w:rPr>
                <w:rFonts w:ascii="Calibri" w:hAnsi="Calibri" w:cs="Arial"/>
                <w:sz w:val="16"/>
                <w:szCs w:val="16"/>
                <w:lang w:val="en-GB"/>
              </w:rPr>
              <w:t>,</w:t>
            </w:r>
            <w:r w:rsidRPr="00897269">
              <w:rPr>
                <w:lang w:val="en-US"/>
              </w:rPr>
              <w:t xml:space="preserve"> </w:t>
            </w:r>
            <w:r w:rsidRPr="00AB0251">
              <w:rPr>
                <w:rFonts w:ascii="Calibri" w:hAnsi="Calibri" w:cs="Arial"/>
                <w:b/>
                <w:bCs/>
                <w:sz w:val="16"/>
                <w:szCs w:val="16"/>
                <w:lang w:val="en-GB"/>
              </w:rPr>
              <w:t>the take-off minima specified by the operator should be expressed as RVR/CMV (converted meteorological visibility) or VIS values not lower than those specified in Table 1</w:t>
            </w:r>
          </w:p>
          <w:p w14:paraId="5A9AB3D2" w14:textId="77777777" w:rsidR="000B7613" w:rsidRPr="00046C45" w:rsidRDefault="000B7613" w:rsidP="00F870B5">
            <w:pPr>
              <w:autoSpaceDE w:val="0"/>
              <w:autoSpaceDN w:val="0"/>
              <w:adjustRightInd w:val="0"/>
              <w:jc w:val="both"/>
              <w:rPr>
                <w:rFonts w:ascii="Calibri" w:hAnsi="Calibri" w:cs="Arial"/>
                <w:sz w:val="16"/>
                <w:szCs w:val="16"/>
                <w:lang w:val="en-GB"/>
              </w:rPr>
            </w:pPr>
          </w:p>
        </w:tc>
        <w:tc>
          <w:tcPr>
            <w:tcW w:w="3439" w:type="dxa"/>
          </w:tcPr>
          <w:p w14:paraId="7BF15321" w14:textId="77777777" w:rsidR="000B7613" w:rsidRPr="001543FE" w:rsidRDefault="000B7613" w:rsidP="00F870B5">
            <w:pPr>
              <w:spacing w:before="60" w:after="60"/>
              <w:jc w:val="both"/>
              <w:rPr>
                <w:rFonts w:ascii="Calibri" w:hAnsi="Calibri" w:cs="Arial"/>
                <w:sz w:val="16"/>
                <w:szCs w:val="16"/>
                <w:lang w:val="en-GB"/>
              </w:rPr>
            </w:pPr>
          </w:p>
        </w:tc>
        <w:tc>
          <w:tcPr>
            <w:tcW w:w="1170" w:type="dxa"/>
          </w:tcPr>
          <w:p w14:paraId="740F2301" w14:textId="77777777" w:rsidR="000B7613" w:rsidRPr="001543FE" w:rsidRDefault="000B7613" w:rsidP="00F870B5">
            <w:pPr>
              <w:spacing w:before="60" w:after="60"/>
              <w:rPr>
                <w:rFonts w:ascii="Calibri" w:hAnsi="Calibri" w:cs="Arial"/>
                <w:sz w:val="16"/>
                <w:szCs w:val="16"/>
                <w:lang w:val="en-GB"/>
              </w:rPr>
            </w:pPr>
          </w:p>
        </w:tc>
        <w:tc>
          <w:tcPr>
            <w:tcW w:w="810" w:type="dxa"/>
          </w:tcPr>
          <w:p w14:paraId="44CF012D"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982970430"/>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N</w:t>
            </w:r>
            <w:r w:rsidR="000B7613" w:rsidRPr="00547D47">
              <w:rPr>
                <w:rFonts w:ascii="Calibri" w:hAnsi="Calibri" w:cs="Arial"/>
                <w:sz w:val="16"/>
                <w:szCs w:val="16"/>
                <w:lang w:val="en-GB"/>
              </w:rPr>
              <w:t>/A</w:t>
            </w:r>
          </w:p>
          <w:p w14:paraId="546CF629"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716131192"/>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C</w:t>
            </w:r>
          </w:p>
          <w:p w14:paraId="732C626D"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389316055"/>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NC</w:t>
            </w:r>
          </w:p>
          <w:p w14:paraId="13067F0F" w14:textId="08C8E025" w:rsidR="000B7613" w:rsidRPr="00547D47" w:rsidRDefault="00DD264A" w:rsidP="00F870B5">
            <w:pPr>
              <w:spacing w:before="60" w:after="60"/>
              <w:rPr>
                <w:rFonts w:ascii="Calibri" w:hAnsi="Calibri" w:cs="Arial"/>
                <w:sz w:val="16"/>
                <w:szCs w:val="16"/>
                <w:lang w:val="en-GB"/>
              </w:rPr>
            </w:pPr>
            <w:sdt>
              <w:sdtPr>
                <w:rPr>
                  <w:rFonts w:ascii="Calibri" w:hAnsi="Calibri" w:cs="Arial"/>
                  <w:sz w:val="16"/>
                  <w:szCs w:val="16"/>
                  <w:lang w:val="en-GB"/>
                </w:rPr>
                <w:id w:val="53203415"/>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 xml:space="preserve"> N/R</w:t>
            </w:r>
          </w:p>
        </w:tc>
        <w:tc>
          <w:tcPr>
            <w:tcW w:w="2773" w:type="dxa"/>
          </w:tcPr>
          <w:p w14:paraId="7B451672" w14:textId="77777777" w:rsidR="000B7613" w:rsidRPr="006F79B1" w:rsidRDefault="000B7613" w:rsidP="00F870B5">
            <w:pPr>
              <w:spacing w:before="60" w:after="60"/>
              <w:rPr>
                <w:rFonts w:ascii="Calibri" w:hAnsi="Calibri" w:cs="Arial"/>
                <w:sz w:val="16"/>
                <w:szCs w:val="16"/>
                <w:lang w:val="en-GB"/>
              </w:rPr>
            </w:pPr>
          </w:p>
        </w:tc>
      </w:tr>
      <w:tr w:rsidR="000B7613" w:rsidRPr="009E6392" w14:paraId="423AF869" w14:textId="77777777" w:rsidTr="00C43643">
        <w:trPr>
          <w:trHeight w:val="606"/>
        </w:trPr>
        <w:tc>
          <w:tcPr>
            <w:tcW w:w="478" w:type="dxa"/>
            <w:shd w:val="clear" w:color="auto" w:fill="FFFFFF" w:themeFill="background1"/>
          </w:tcPr>
          <w:p w14:paraId="64C93B64" w14:textId="77777777" w:rsidR="000B7613" w:rsidRPr="00C43643" w:rsidRDefault="000B7613" w:rsidP="00C43643">
            <w:pPr>
              <w:pStyle w:val="ListParagraph"/>
              <w:numPr>
                <w:ilvl w:val="0"/>
                <w:numId w:val="4"/>
              </w:numPr>
              <w:ind w:left="0" w:firstLine="0"/>
              <w:rPr>
                <w:rFonts w:ascii="Calibri" w:hAnsi="Calibri" w:cs="Arial"/>
                <w:b/>
                <w:bCs/>
                <w:sz w:val="16"/>
                <w:szCs w:val="16"/>
                <w:lang w:val="en-GB"/>
              </w:rPr>
            </w:pPr>
          </w:p>
        </w:tc>
        <w:tc>
          <w:tcPr>
            <w:tcW w:w="1980" w:type="dxa"/>
            <w:shd w:val="clear" w:color="auto" w:fill="FFFFFF" w:themeFill="background1"/>
          </w:tcPr>
          <w:p w14:paraId="2102A245" w14:textId="3E307A1B" w:rsidR="000B7613" w:rsidRPr="00C43643" w:rsidRDefault="000B7613" w:rsidP="00F870B5">
            <w:pPr>
              <w:jc w:val="both"/>
              <w:rPr>
                <w:rFonts w:ascii="Calibri" w:hAnsi="Calibri" w:cs="Arial"/>
                <w:b/>
                <w:bCs/>
                <w:sz w:val="16"/>
                <w:szCs w:val="16"/>
                <w:lang w:val="en-GB"/>
              </w:rPr>
            </w:pPr>
            <w:r w:rsidRPr="00C43643">
              <w:rPr>
                <w:rFonts w:ascii="Calibri" w:hAnsi="Calibri" w:cs="Arial"/>
                <w:b/>
                <w:bCs/>
                <w:sz w:val="16"/>
                <w:szCs w:val="16"/>
                <w:lang w:val="en-GB"/>
              </w:rPr>
              <w:t>CAT.OP.MPA.110(a)(b)</w:t>
            </w:r>
          </w:p>
        </w:tc>
        <w:tc>
          <w:tcPr>
            <w:tcW w:w="5218" w:type="dxa"/>
            <w:shd w:val="clear" w:color="auto" w:fill="D9D9D9"/>
          </w:tcPr>
          <w:p w14:paraId="7D17E284" w14:textId="77777777" w:rsidR="000B7613" w:rsidRDefault="000B7613" w:rsidP="00F870B5">
            <w:pPr>
              <w:autoSpaceDE w:val="0"/>
              <w:autoSpaceDN w:val="0"/>
              <w:adjustRightInd w:val="0"/>
              <w:jc w:val="both"/>
              <w:rPr>
                <w:rFonts w:ascii="Calibri" w:hAnsi="Calibri" w:cs="Arial"/>
                <w:sz w:val="16"/>
                <w:szCs w:val="16"/>
                <w:lang w:val="en-GB"/>
              </w:rPr>
            </w:pPr>
            <w:r>
              <w:rPr>
                <w:rFonts w:ascii="Calibri" w:hAnsi="Calibri" w:cs="Arial"/>
                <w:sz w:val="16"/>
                <w:szCs w:val="16"/>
                <w:u w:val="single"/>
                <w:lang w:val="en-GB"/>
              </w:rPr>
              <w:t>T</w:t>
            </w:r>
            <w:r w:rsidRPr="00AB0251">
              <w:rPr>
                <w:rFonts w:ascii="Calibri" w:hAnsi="Calibri" w:cs="Arial"/>
                <w:sz w:val="16"/>
                <w:szCs w:val="16"/>
                <w:u w:val="single"/>
                <w:lang w:val="en-GB"/>
              </w:rPr>
              <w:t>he other multi-engined aeroplanes</w:t>
            </w:r>
            <w:r w:rsidRPr="00AB0251">
              <w:rPr>
                <w:rFonts w:ascii="Calibri" w:hAnsi="Calibri" w:cs="Arial"/>
                <w:sz w:val="16"/>
                <w:szCs w:val="16"/>
                <w:lang w:val="en-GB"/>
              </w:rPr>
              <w:t xml:space="preserve"> may be operated to the following take-off minima provided that they are able to comply with the applicable obstacle clearance criteria, assuming engine failure at the height specified:</w:t>
            </w:r>
          </w:p>
          <w:p w14:paraId="1859DDAA" w14:textId="77777777" w:rsidR="000B7613" w:rsidRDefault="000B7613" w:rsidP="004350FF">
            <w:pPr>
              <w:pStyle w:val="ListParagraph"/>
              <w:numPr>
                <w:ilvl w:val="0"/>
                <w:numId w:val="1"/>
              </w:numPr>
              <w:autoSpaceDE w:val="0"/>
              <w:autoSpaceDN w:val="0"/>
              <w:adjustRightInd w:val="0"/>
              <w:jc w:val="both"/>
              <w:rPr>
                <w:rFonts w:ascii="Calibri" w:hAnsi="Calibri" w:cs="Arial"/>
                <w:sz w:val="16"/>
                <w:szCs w:val="16"/>
                <w:lang w:val="en-GB"/>
              </w:rPr>
            </w:pPr>
            <w:r w:rsidRPr="00AB0251">
              <w:rPr>
                <w:rFonts w:ascii="Calibri" w:hAnsi="Calibri" w:cs="Arial"/>
                <w:sz w:val="16"/>
                <w:szCs w:val="16"/>
                <w:lang w:val="en-GB"/>
              </w:rPr>
              <w:t xml:space="preserve">The take-off minima specified by the operator should be based upon the height from which the one-engine-inoperative (OEI) net take-off flight path can be constructed. </w:t>
            </w:r>
          </w:p>
          <w:p w14:paraId="4A99720A" w14:textId="77777777" w:rsidR="000B7613" w:rsidRPr="00AB0251" w:rsidRDefault="000B7613" w:rsidP="004350FF">
            <w:pPr>
              <w:pStyle w:val="ListParagraph"/>
              <w:numPr>
                <w:ilvl w:val="0"/>
                <w:numId w:val="1"/>
              </w:numPr>
              <w:autoSpaceDE w:val="0"/>
              <w:autoSpaceDN w:val="0"/>
              <w:adjustRightInd w:val="0"/>
              <w:jc w:val="both"/>
              <w:rPr>
                <w:rFonts w:ascii="Calibri" w:hAnsi="Calibri" w:cs="Arial"/>
                <w:b/>
                <w:bCs/>
                <w:sz w:val="16"/>
                <w:szCs w:val="16"/>
                <w:lang w:val="en-GB"/>
              </w:rPr>
            </w:pPr>
            <w:r w:rsidRPr="00AB0251">
              <w:rPr>
                <w:rFonts w:ascii="Calibri" w:hAnsi="Calibri" w:cs="Arial"/>
                <w:b/>
                <w:bCs/>
                <w:sz w:val="16"/>
                <w:szCs w:val="16"/>
                <w:lang w:val="en-GB"/>
              </w:rPr>
              <w:t>The RVR minima used should not be lower than either of the values specified in Table 1 or Table 2.</w:t>
            </w:r>
          </w:p>
        </w:tc>
        <w:tc>
          <w:tcPr>
            <w:tcW w:w="3439" w:type="dxa"/>
          </w:tcPr>
          <w:p w14:paraId="7BB8B4B5" w14:textId="77777777" w:rsidR="000B7613" w:rsidRPr="001543FE" w:rsidRDefault="000B7613" w:rsidP="00F870B5">
            <w:pPr>
              <w:spacing w:before="60" w:after="60"/>
              <w:jc w:val="both"/>
              <w:rPr>
                <w:rFonts w:ascii="Calibri" w:hAnsi="Calibri" w:cs="Arial"/>
                <w:sz w:val="16"/>
                <w:szCs w:val="16"/>
                <w:lang w:val="en-GB"/>
              </w:rPr>
            </w:pPr>
          </w:p>
        </w:tc>
        <w:tc>
          <w:tcPr>
            <w:tcW w:w="1170" w:type="dxa"/>
          </w:tcPr>
          <w:p w14:paraId="77F9841A" w14:textId="77777777" w:rsidR="000B7613" w:rsidRPr="001543FE" w:rsidRDefault="000B7613" w:rsidP="00F870B5">
            <w:pPr>
              <w:spacing w:before="60" w:after="60"/>
              <w:rPr>
                <w:rFonts w:ascii="Calibri" w:hAnsi="Calibri" w:cs="Arial"/>
                <w:sz w:val="16"/>
                <w:szCs w:val="16"/>
                <w:lang w:val="en-GB"/>
              </w:rPr>
            </w:pPr>
          </w:p>
        </w:tc>
        <w:tc>
          <w:tcPr>
            <w:tcW w:w="810" w:type="dxa"/>
          </w:tcPr>
          <w:p w14:paraId="0316B9AC"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2082010942"/>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N</w:t>
            </w:r>
            <w:r w:rsidR="000B7613" w:rsidRPr="00547D47">
              <w:rPr>
                <w:rFonts w:ascii="Calibri" w:hAnsi="Calibri" w:cs="Arial"/>
                <w:sz w:val="16"/>
                <w:szCs w:val="16"/>
                <w:lang w:val="en-GB"/>
              </w:rPr>
              <w:t>/A</w:t>
            </w:r>
          </w:p>
          <w:p w14:paraId="19DD9D48"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729188076"/>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C</w:t>
            </w:r>
          </w:p>
          <w:p w14:paraId="65E7838F"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851720690"/>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NC</w:t>
            </w:r>
          </w:p>
          <w:p w14:paraId="2C82B835" w14:textId="7DAF02D3" w:rsidR="000B7613" w:rsidRPr="00547D47" w:rsidRDefault="00DD264A" w:rsidP="00F870B5">
            <w:pPr>
              <w:spacing w:before="60" w:after="60"/>
              <w:rPr>
                <w:rFonts w:ascii="Calibri" w:hAnsi="Calibri" w:cs="Arial"/>
                <w:sz w:val="16"/>
                <w:szCs w:val="16"/>
                <w:lang w:val="en-GB"/>
              </w:rPr>
            </w:pPr>
            <w:sdt>
              <w:sdtPr>
                <w:rPr>
                  <w:rFonts w:ascii="Calibri" w:hAnsi="Calibri" w:cs="Arial"/>
                  <w:sz w:val="16"/>
                  <w:szCs w:val="16"/>
                  <w:lang w:val="en-GB"/>
                </w:rPr>
                <w:id w:val="1828092982"/>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 xml:space="preserve"> N/R</w:t>
            </w:r>
          </w:p>
        </w:tc>
        <w:tc>
          <w:tcPr>
            <w:tcW w:w="2773" w:type="dxa"/>
          </w:tcPr>
          <w:p w14:paraId="2DE195C2" w14:textId="77777777" w:rsidR="000B7613" w:rsidRPr="006F79B1" w:rsidRDefault="000B7613" w:rsidP="00F870B5">
            <w:pPr>
              <w:spacing w:before="60" w:after="60"/>
              <w:rPr>
                <w:rFonts w:ascii="Calibri" w:hAnsi="Calibri" w:cs="Arial"/>
                <w:sz w:val="16"/>
                <w:szCs w:val="16"/>
                <w:lang w:val="en-GB"/>
              </w:rPr>
            </w:pPr>
          </w:p>
        </w:tc>
      </w:tr>
      <w:tr w:rsidR="000B7613" w:rsidRPr="009E6392" w14:paraId="4033EFA6" w14:textId="77777777" w:rsidTr="00C43643">
        <w:trPr>
          <w:trHeight w:val="606"/>
        </w:trPr>
        <w:tc>
          <w:tcPr>
            <w:tcW w:w="478" w:type="dxa"/>
            <w:shd w:val="clear" w:color="auto" w:fill="FFFFFF" w:themeFill="background1"/>
          </w:tcPr>
          <w:p w14:paraId="52817ABE" w14:textId="77777777" w:rsidR="000B7613" w:rsidRPr="00C43643" w:rsidRDefault="000B7613" w:rsidP="00C43643">
            <w:pPr>
              <w:pStyle w:val="ListParagraph"/>
              <w:numPr>
                <w:ilvl w:val="0"/>
                <w:numId w:val="4"/>
              </w:numPr>
              <w:ind w:left="0" w:firstLine="0"/>
              <w:rPr>
                <w:rFonts w:ascii="Calibri" w:hAnsi="Calibri" w:cs="Arial"/>
                <w:b/>
                <w:bCs/>
                <w:sz w:val="16"/>
                <w:szCs w:val="16"/>
                <w:lang w:val="en-GB"/>
              </w:rPr>
            </w:pPr>
          </w:p>
        </w:tc>
        <w:tc>
          <w:tcPr>
            <w:tcW w:w="1980" w:type="dxa"/>
            <w:shd w:val="clear" w:color="auto" w:fill="FFFFFF" w:themeFill="background1"/>
          </w:tcPr>
          <w:p w14:paraId="6B58B22D" w14:textId="16F86683" w:rsidR="000B7613" w:rsidRPr="00C43643" w:rsidRDefault="000B7613" w:rsidP="00F870B5">
            <w:pPr>
              <w:jc w:val="both"/>
              <w:rPr>
                <w:rFonts w:ascii="Calibri" w:hAnsi="Calibri" w:cs="Arial"/>
                <w:b/>
                <w:bCs/>
                <w:sz w:val="16"/>
                <w:szCs w:val="16"/>
                <w:lang w:val="en-GB"/>
              </w:rPr>
            </w:pPr>
            <w:r w:rsidRPr="00C43643">
              <w:rPr>
                <w:rFonts w:ascii="Calibri" w:hAnsi="Calibri" w:cs="Arial"/>
                <w:b/>
                <w:bCs/>
                <w:sz w:val="16"/>
                <w:szCs w:val="16"/>
                <w:lang w:val="en-GB"/>
              </w:rPr>
              <w:t>CAT.OP.MPA.110(a)(b)</w:t>
            </w:r>
          </w:p>
        </w:tc>
        <w:tc>
          <w:tcPr>
            <w:tcW w:w="5218" w:type="dxa"/>
            <w:shd w:val="clear" w:color="auto" w:fill="D9D9D9"/>
          </w:tcPr>
          <w:p w14:paraId="44B866FA" w14:textId="77777777" w:rsidR="000B7613" w:rsidRPr="00046C45" w:rsidRDefault="000B7613" w:rsidP="00F870B5">
            <w:pPr>
              <w:autoSpaceDE w:val="0"/>
              <w:autoSpaceDN w:val="0"/>
              <w:adjustRightInd w:val="0"/>
              <w:jc w:val="both"/>
              <w:rPr>
                <w:rFonts w:ascii="Calibri" w:hAnsi="Calibri" w:cs="Arial"/>
                <w:sz w:val="16"/>
                <w:szCs w:val="16"/>
                <w:lang w:val="en-GB"/>
              </w:rPr>
            </w:pPr>
            <w:r w:rsidRPr="00A40B58">
              <w:rPr>
                <w:rFonts w:ascii="Calibri" w:hAnsi="Calibri" w:cs="Arial"/>
                <w:sz w:val="16"/>
                <w:szCs w:val="16"/>
                <w:u w:val="single"/>
                <w:lang w:val="en-GB"/>
              </w:rPr>
              <w:t>For single-engined turbine aeroplane operations</w:t>
            </w:r>
            <w:r w:rsidRPr="00BB7F53">
              <w:rPr>
                <w:rFonts w:ascii="Calibri" w:hAnsi="Calibri" w:cs="Arial"/>
                <w:sz w:val="16"/>
                <w:szCs w:val="16"/>
                <w:lang w:val="en-GB"/>
              </w:rPr>
              <w:t xml:space="preserve"> approved in accordance with Subpart L (SET-IMC) of Annex V (Part-SPA</w:t>
            </w:r>
            <w:r w:rsidRPr="00A40B58">
              <w:rPr>
                <w:rFonts w:ascii="Calibri" w:hAnsi="Calibri" w:cs="Arial"/>
                <w:b/>
                <w:bCs/>
                <w:sz w:val="16"/>
                <w:szCs w:val="16"/>
                <w:lang w:val="en-GB"/>
              </w:rPr>
              <w:t>), the take-off minima specified by the operator should be expressed as RVR values not lower than those specified in the table 1.</w:t>
            </w:r>
          </w:p>
        </w:tc>
        <w:tc>
          <w:tcPr>
            <w:tcW w:w="3439" w:type="dxa"/>
          </w:tcPr>
          <w:p w14:paraId="71535DC2" w14:textId="77777777" w:rsidR="000B7613" w:rsidRPr="001543FE" w:rsidRDefault="000B7613" w:rsidP="00F870B5">
            <w:pPr>
              <w:spacing w:before="60" w:after="60"/>
              <w:jc w:val="both"/>
              <w:rPr>
                <w:rFonts w:ascii="Calibri" w:hAnsi="Calibri" w:cs="Arial"/>
                <w:sz w:val="16"/>
                <w:szCs w:val="16"/>
                <w:lang w:val="en-GB"/>
              </w:rPr>
            </w:pPr>
          </w:p>
        </w:tc>
        <w:tc>
          <w:tcPr>
            <w:tcW w:w="1170" w:type="dxa"/>
          </w:tcPr>
          <w:p w14:paraId="2640CC9F" w14:textId="77777777" w:rsidR="000B7613" w:rsidRPr="001543FE" w:rsidRDefault="000B7613" w:rsidP="00F870B5">
            <w:pPr>
              <w:spacing w:before="60" w:after="60"/>
              <w:rPr>
                <w:rFonts w:ascii="Calibri" w:hAnsi="Calibri" w:cs="Arial"/>
                <w:sz w:val="16"/>
                <w:szCs w:val="16"/>
                <w:lang w:val="en-GB"/>
              </w:rPr>
            </w:pPr>
          </w:p>
        </w:tc>
        <w:tc>
          <w:tcPr>
            <w:tcW w:w="810" w:type="dxa"/>
          </w:tcPr>
          <w:p w14:paraId="6096FA42"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694610178"/>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N</w:t>
            </w:r>
            <w:r w:rsidR="000B7613" w:rsidRPr="00547D47">
              <w:rPr>
                <w:rFonts w:ascii="Calibri" w:hAnsi="Calibri" w:cs="Arial"/>
                <w:sz w:val="16"/>
                <w:szCs w:val="16"/>
                <w:lang w:val="en-GB"/>
              </w:rPr>
              <w:t>/A</w:t>
            </w:r>
          </w:p>
          <w:p w14:paraId="1B0B9D9B"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303960267"/>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C</w:t>
            </w:r>
          </w:p>
          <w:p w14:paraId="27A9FECE"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79841980"/>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NC</w:t>
            </w:r>
          </w:p>
          <w:p w14:paraId="1BF92382" w14:textId="3FA0E0DB" w:rsidR="000B7613" w:rsidRPr="00547D47" w:rsidRDefault="00DD264A" w:rsidP="00F870B5">
            <w:pPr>
              <w:spacing w:before="60" w:after="60"/>
              <w:rPr>
                <w:rFonts w:ascii="Calibri" w:hAnsi="Calibri" w:cs="Arial"/>
                <w:sz w:val="16"/>
                <w:szCs w:val="16"/>
                <w:lang w:val="en-GB"/>
              </w:rPr>
            </w:pPr>
            <w:sdt>
              <w:sdtPr>
                <w:rPr>
                  <w:rFonts w:ascii="Calibri" w:hAnsi="Calibri" w:cs="Arial"/>
                  <w:sz w:val="16"/>
                  <w:szCs w:val="16"/>
                  <w:lang w:val="en-GB"/>
                </w:rPr>
                <w:id w:val="1510712887"/>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 xml:space="preserve"> N/R</w:t>
            </w:r>
          </w:p>
        </w:tc>
        <w:tc>
          <w:tcPr>
            <w:tcW w:w="2773" w:type="dxa"/>
          </w:tcPr>
          <w:p w14:paraId="3FD3ECE5" w14:textId="77777777" w:rsidR="000B7613" w:rsidRPr="006F79B1" w:rsidRDefault="000B7613" w:rsidP="00F870B5">
            <w:pPr>
              <w:spacing w:before="60" w:after="60"/>
              <w:rPr>
                <w:rFonts w:ascii="Calibri" w:hAnsi="Calibri" w:cs="Arial"/>
                <w:sz w:val="16"/>
                <w:szCs w:val="16"/>
                <w:lang w:val="en-GB"/>
              </w:rPr>
            </w:pPr>
          </w:p>
        </w:tc>
      </w:tr>
      <w:tr w:rsidR="00C43643" w:rsidRPr="009E6392" w14:paraId="20BF6B95" w14:textId="77777777" w:rsidTr="00C43643">
        <w:trPr>
          <w:trHeight w:val="369"/>
        </w:trPr>
        <w:tc>
          <w:tcPr>
            <w:tcW w:w="478" w:type="dxa"/>
            <w:shd w:val="clear" w:color="auto" w:fill="5B9BD5" w:themeFill="accent5"/>
          </w:tcPr>
          <w:p w14:paraId="012897AD" w14:textId="77777777" w:rsidR="00C43643" w:rsidRDefault="00C43643" w:rsidP="00F870B5">
            <w:pPr>
              <w:spacing w:before="60" w:after="60"/>
              <w:rPr>
                <w:rFonts w:ascii="Calibri" w:hAnsi="Calibri" w:cs="Arial"/>
                <w:b/>
                <w:sz w:val="16"/>
                <w:szCs w:val="16"/>
                <w:lang w:val="en-GB"/>
              </w:rPr>
            </w:pPr>
          </w:p>
        </w:tc>
        <w:tc>
          <w:tcPr>
            <w:tcW w:w="15390" w:type="dxa"/>
            <w:gridSpan w:val="6"/>
            <w:shd w:val="clear" w:color="auto" w:fill="5B9BD5" w:themeFill="accent5"/>
          </w:tcPr>
          <w:p w14:paraId="237D80B5" w14:textId="4C4EABFB" w:rsidR="00C43643" w:rsidRPr="0059001C" w:rsidRDefault="00C43643" w:rsidP="00F870B5">
            <w:pPr>
              <w:spacing w:before="60" w:after="60"/>
              <w:rPr>
                <w:rFonts w:ascii="Calibri" w:hAnsi="Calibri" w:cs="Arial"/>
                <w:b/>
                <w:sz w:val="16"/>
                <w:szCs w:val="16"/>
                <w:lang w:val="en-GB"/>
              </w:rPr>
            </w:pPr>
            <w:r>
              <w:rPr>
                <w:rFonts w:ascii="Calibri" w:hAnsi="Calibri" w:cs="Arial"/>
                <w:b/>
                <w:sz w:val="16"/>
                <w:szCs w:val="16"/>
                <w:lang w:val="en-GB"/>
              </w:rPr>
              <w:t>Approach minima</w:t>
            </w:r>
          </w:p>
        </w:tc>
      </w:tr>
      <w:tr w:rsidR="00C43643" w:rsidRPr="009E6392" w14:paraId="0BE8E3AB" w14:textId="77777777" w:rsidTr="00C43643">
        <w:trPr>
          <w:trHeight w:val="369"/>
        </w:trPr>
        <w:tc>
          <w:tcPr>
            <w:tcW w:w="478" w:type="dxa"/>
            <w:shd w:val="clear" w:color="auto" w:fill="BDD6EE" w:themeFill="accent5" w:themeFillTint="66"/>
          </w:tcPr>
          <w:p w14:paraId="3BFBDF2E" w14:textId="77777777" w:rsidR="00C43643" w:rsidRDefault="00C43643" w:rsidP="00F870B5">
            <w:pPr>
              <w:spacing w:before="60" w:after="60"/>
              <w:rPr>
                <w:rFonts w:ascii="Calibri" w:hAnsi="Calibri" w:cs="Arial"/>
                <w:b/>
                <w:sz w:val="16"/>
                <w:szCs w:val="16"/>
                <w:lang w:val="en-GB"/>
              </w:rPr>
            </w:pPr>
          </w:p>
        </w:tc>
        <w:tc>
          <w:tcPr>
            <w:tcW w:w="15390" w:type="dxa"/>
            <w:gridSpan w:val="6"/>
            <w:shd w:val="clear" w:color="auto" w:fill="BDD6EE" w:themeFill="accent5" w:themeFillTint="66"/>
          </w:tcPr>
          <w:p w14:paraId="6A8F0612" w14:textId="0D4F7303" w:rsidR="00C43643" w:rsidRPr="00844711" w:rsidRDefault="00C43643" w:rsidP="00F870B5">
            <w:pPr>
              <w:spacing w:before="60" w:after="60"/>
              <w:rPr>
                <w:rFonts w:ascii="Calibri" w:hAnsi="Calibri" w:cs="Arial"/>
                <w:b/>
                <w:sz w:val="16"/>
                <w:szCs w:val="16"/>
                <w:lang w:val="en-GB"/>
              </w:rPr>
            </w:pPr>
            <w:r>
              <w:rPr>
                <w:rFonts w:ascii="Calibri" w:hAnsi="Calibri" w:cs="Arial"/>
                <w:b/>
                <w:sz w:val="16"/>
                <w:szCs w:val="16"/>
                <w:lang w:val="en-GB"/>
              </w:rPr>
              <w:t>DH/MDH determination</w:t>
            </w:r>
          </w:p>
        </w:tc>
      </w:tr>
      <w:tr w:rsidR="000B7613" w:rsidRPr="009E6392" w14:paraId="7CBD60F8" w14:textId="77777777" w:rsidTr="00C43643">
        <w:trPr>
          <w:trHeight w:val="369"/>
        </w:trPr>
        <w:tc>
          <w:tcPr>
            <w:tcW w:w="478" w:type="dxa"/>
            <w:shd w:val="clear" w:color="auto" w:fill="FFFFFF" w:themeFill="background1"/>
          </w:tcPr>
          <w:p w14:paraId="4E1EF1D3" w14:textId="77777777" w:rsidR="000B7613" w:rsidRPr="00C43643" w:rsidRDefault="000B7613" w:rsidP="00C43643">
            <w:pPr>
              <w:pStyle w:val="ListParagraph"/>
              <w:numPr>
                <w:ilvl w:val="0"/>
                <w:numId w:val="5"/>
              </w:numPr>
              <w:ind w:left="0" w:firstLine="0"/>
              <w:rPr>
                <w:rFonts w:ascii="Calibri" w:hAnsi="Calibri" w:cs="Arial"/>
                <w:b/>
                <w:bCs/>
                <w:sz w:val="16"/>
                <w:szCs w:val="16"/>
                <w:lang w:val="en-GB"/>
              </w:rPr>
            </w:pPr>
          </w:p>
        </w:tc>
        <w:tc>
          <w:tcPr>
            <w:tcW w:w="1980" w:type="dxa"/>
            <w:shd w:val="clear" w:color="auto" w:fill="FFFFFF" w:themeFill="background1"/>
          </w:tcPr>
          <w:p w14:paraId="0072C5A8" w14:textId="48ADC9AE" w:rsidR="000B7613" w:rsidRPr="00C43643" w:rsidRDefault="000B7613" w:rsidP="00F870B5">
            <w:pPr>
              <w:jc w:val="both"/>
              <w:rPr>
                <w:rFonts w:ascii="Calibri" w:hAnsi="Calibri" w:cs="Arial"/>
                <w:b/>
                <w:bCs/>
                <w:sz w:val="16"/>
                <w:szCs w:val="16"/>
                <w:lang w:val="en-US"/>
              </w:rPr>
            </w:pPr>
            <w:r w:rsidRPr="00C43643">
              <w:rPr>
                <w:rFonts w:ascii="Calibri" w:hAnsi="Calibri" w:cs="Arial"/>
                <w:b/>
                <w:bCs/>
                <w:sz w:val="16"/>
                <w:szCs w:val="16"/>
                <w:lang w:val="en-GB"/>
              </w:rPr>
              <w:t>CAT.OP.MPA.110(a)(b)</w:t>
            </w:r>
          </w:p>
        </w:tc>
        <w:tc>
          <w:tcPr>
            <w:tcW w:w="5218" w:type="dxa"/>
            <w:shd w:val="clear" w:color="auto" w:fill="D9D9D9"/>
          </w:tcPr>
          <w:p w14:paraId="4E1569CA" w14:textId="77777777" w:rsidR="000B7613" w:rsidRPr="00897269" w:rsidRDefault="000B7613" w:rsidP="00F870B5">
            <w:pPr>
              <w:autoSpaceDE w:val="0"/>
              <w:autoSpaceDN w:val="0"/>
              <w:adjustRightInd w:val="0"/>
              <w:ind w:left="17" w:firstLine="3"/>
              <w:jc w:val="both"/>
              <w:rPr>
                <w:rFonts w:ascii="Calibri" w:hAnsi="Calibri" w:cs="Arial"/>
                <w:sz w:val="16"/>
                <w:szCs w:val="16"/>
                <w:u w:val="single"/>
                <w:lang w:val="en-US"/>
              </w:rPr>
            </w:pPr>
            <w:r w:rsidRPr="00897269">
              <w:rPr>
                <w:rFonts w:ascii="Calibri" w:hAnsi="Calibri" w:cs="Arial"/>
                <w:sz w:val="16"/>
                <w:szCs w:val="16"/>
                <w:u w:val="single"/>
                <w:lang w:val="en-US"/>
              </w:rPr>
              <w:t>DH with CDFA :</w:t>
            </w:r>
          </w:p>
          <w:p w14:paraId="26884739" w14:textId="77777777" w:rsidR="000B7613" w:rsidRPr="00BB7F53" w:rsidRDefault="000B7613" w:rsidP="00F870B5">
            <w:pPr>
              <w:autoSpaceDE w:val="0"/>
              <w:autoSpaceDN w:val="0"/>
              <w:adjustRightInd w:val="0"/>
              <w:ind w:left="17" w:firstLine="3"/>
              <w:jc w:val="both"/>
              <w:rPr>
                <w:rFonts w:ascii="Calibri" w:hAnsi="Calibri" w:cs="Arial"/>
                <w:sz w:val="16"/>
                <w:szCs w:val="16"/>
                <w:lang w:val="en-GB"/>
              </w:rPr>
            </w:pPr>
            <w:r w:rsidRPr="00BB7F53">
              <w:rPr>
                <w:rFonts w:ascii="Calibri" w:hAnsi="Calibri" w:cs="Arial"/>
                <w:sz w:val="16"/>
                <w:szCs w:val="16"/>
                <w:lang w:val="en-GB"/>
              </w:rPr>
              <w:t>The decision height (DH) to be used for a 3D approach operation or a 2D approach operation flown using the CDFA technique, should not be lower than the highest of:</w:t>
            </w:r>
          </w:p>
          <w:p w14:paraId="552116AB" w14:textId="77777777" w:rsidR="000B7613" w:rsidRDefault="000B7613" w:rsidP="00F870B5">
            <w:pPr>
              <w:autoSpaceDE w:val="0"/>
              <w:autoSpaceDN w:val="0"/>
              <w:adjustRightInd w:val="0"/>
              <w:ind w:left="301" w:hanging="281"/>
              <w:jc w:val="both"/>
              <w:rPr>
                <w:rFonts w:ascii="Calibri" w:hAnsi="Calibri" w:cs="Arial"/>
                <w:sz w:val="16"/>
                <w:szCs w:val="16"/>
                <w:lang w:val="en-GB"/>
              </w:rPr>
            </w:pPr>
            <w:r w:rsidRPr="00BB7F53">
              <w:rPr>
                <w:rFonts w:ascii="Calibri" w:hAnsi="Calibri" w:cs="Arial"/>
                <w:sz w:val="16"/>
                <w:szCs w:val="16"/>
                <w:lang w:val="en-GB"/>
              </w:rPr>
              <w:t>(1) the obstacle clearance height (OCH) for the category of aircraft;</w:t>
            </w:r>
          </w:p>
          <w:p w14:paraId="716F8A77" w14:textId="77777777" w:rsidR="000B7613" w:rsidRDefault="000B7613" w:rsidP="00F870B5">
            <w:pPr>
              <w:autoSpaceDE w:val="0"/>
              <w:autoSpaceDN w:val="0"/>
              <w:adjustRightInd w:val="0"/>
              <w:ind w:left="301" w:hanging="281"/>
              <w:jc w:val="both"/>
              <w:rPr>
                <w:rFonts w:ascii="Calibri" w:hAnsi="Calibri" w:cs="Arial"/>
                <w:sz w:val="16"/>
                <w:szCs w:val="16"/>
                <w:lang w:val="en-GB"/>
              </w:rPr>
            </w:pPr>
            <w:r w:rsidRPr="00BB7F53">
              <w:rPr>
                <w:rFonts w:ascii="Calibri" w:hAnsi="Calibri" w:cs="Arial"/>
                <w:sz w:val="16"/>
                <w:szCs w:val="16"/>
                <w:lang w:val="en-GB"/>
              </w:rPr>
              <w:t>(2) the published approach procedure DH or minimum descent height (MDH) where applicable</w:t>
            </w:r>
          </w:p>
          <w:p w14:paraId="5F1FEA18" w14:textId="77777777" w:rsidR="000B7613" w:rsidRDefault="000B7613" w:rsidP="00F870B5">
            <w:pPr>
              <w:autoSpaceDE w:val="0"/>
              <w:autoSpaceDN w:val="0"/>
              <w:adjustRightInd w:val="0"/>
              <w:ind w:left="301" w:hanging="281"/>
              <w:jc w:val="both"/>
              <w:rPr>
                <w:rFonts w:ascii="Calibri" w:hAnsi="Calibri" w:cs="Arial"/>
                <w:sz w:val="16"/>
                <w:szCs w:val="16"/>
                <w:lang w:val="en-GB"/>
              </w:rPr>
            </w:pPr>
            <w:r w:rsidRPr="00BB7F53">
              <w:rPr>
                <w:rFonts w:ascii="Calibri" w:hAnsi="Calibri" w:cs="Arial"/>
                <w:sz w:val="16"/>
                <w:szCs w:val="16"/>
                <w:lang w:val="en-GB"/>
              </w:rPr>
              <w:t xml:space="preserve">(3) the system minima specified in </w:t>
            </w:r>
            <w:r w:rsidRPr="001A0876">
              <w:rPr>
                <w:rFonts w:ascii="Calibri" w:hAnsi="Calibri" w:cs="Arial"/>
                <w:b/>
                <w:bCs/>
                <w:sz w:val="16"/>
                <w:szCs w:val="16"/>
                <w:lang w:val="en-GB"/>
              </w:rPr>
              <w:t>Table 4</w:t>
            </w:r>
            <w:r w:rsidRPr="00BB7F53">
              <w:rPr>
                <w:rFonts w:ascii="Calibri" w:hAnsi="Calibri" w:cs="Arial"/>
                <w:sz w:val="16"/>
                <w:szCs w:val="16"/>
                <w:lang w:val="en-GB"/>
              </w:rPr>
              <w:t>; or</w:t>
            </w:r>
          </w:p>
          <w:p w14:paraId="66648617" w14:textId="77777777" w:rsidR="000B7613" w:rsidRPr="00BB7F53" w:rsidRDefault="000B7613" w:rsidP="00F870B5">
            <w:pPr>
              <w:autoSpaceDE w:val="0"/>
              <w:autoSpaceDN w:val="0"/>
              <w:adjustRightInd w:val="0"/>
              <w:ind w:left="301" w:hanging="281"/>
              <w:jc w:val="both"/>
              <w:rPr>
                <w:rFonts w:ascii="Calibri" w:hAnsi="Calibri" w:cs="Arial"/>
                <w:sz w:val="16"/>
                <w:szCs w:val="16"/>
                <w:lang w:val="en-GB"/>
              </w:rPr>
            </w:pPr>
            <w:r w:rsidRPr="00BB7F53">
              <w:rPr>
                <w:rFonts w:ascii="Calibri" w:hAnsi="Calibri" w:cs="Arial"/>
                <w:sz w:val="16"/>
                <w:szCs w:val="16"/>
                <w:lang w:val="en-GB"/>
              </w:rPr>
              <w:t xml:space="preserve">(4) the minimum DH permitted for the runway specified in </w:t>
            </w:r>
            <w:r w:rsidRPr="001A0876">
              <w:rPr>
                <w:rFonts w:ascii="Calibri" w:hAnsi="Calibri" w:cs="Arial"/>
                <w:b/>
                <w:bCs/>
                <w:sz w:val="16"/>
                <w:szCs w:val="16"/>
                <w:lang w:val="en-GB"/>
              </w:rPr>
              <w:t>Table 5</w:t>
            </w:r>
            <w:r w:rsidRPr="00BB7F53">
              <w:rPr>
                <w:rFonts w:ascii="Calibri" w:hAnsi="Calibri" w:cs="Arial"/>
                <w:sz w:val="16"/>
                <w:szCs w:val="16"/>
                <w:lang w:val="en-GB"/>
              </w:rPr>
              <w:t xml:space="preserve">; </w:t>
            </w:r>
            <w:r w:rsidRPr="00937C85">
              <w:rPr>
                <w:rFonts w:ascii="Calibri" w:hAnsi="Calibri" w:cs="Arial"/>
                <w:b/>
                <w:bCs/>
                <w:sz w:val="16"/>
                <w:szCs w:val="16"/>
                <w:lang w:val="en-GB"/>
              </w:rPr>
              <w:t>or</w:t>
            </w:r>
          </w:p>
          <w:p w14:paraId="3979055C" w14:textId="77777777" w:rsidR="000B7613" w:rsidRPr="001543FE" w:rsidRDefault="000B7613" w:rsidP="00F870B5">
            <w:pPr>
              <w:autoSpaceDE w:val="0"/>
              <w:autoSpaceDN w:val="0"/>
              <w:adjustRightInd w:val="0"/>
              <w:ind w:left="301" w:hanging="281"/>
              <w:jc w:val="both"/>
              <w:rPr>
                <w:rFonts w:ascii="Calibri" w:hAnsi="Calibri" w:cs="Arial"/>
                <w:sz w:val="16"/>
                <w:szCs w:val="16"/>
                <w:lang w:val="en-GB"/>
              </w:rPr>
            </w:pPr>
            <w:r w:rsidRPr="00BB7F53">
              <w:rPr>
                <w:rFonts w:ascii="Calibri" w:hAnsi="Calibri" w:cs="Arial"/>
                <w:sz w:val="16"/>
                <w:szCs w:val="16"/>
                <w:lang w:val="en-GB"/>
              </w:rPr>
              <w:t>(5) the minimum DH specified in the aircraft flight manual (AFM) or equivalent document, if stated.</w:t>
            </w:r>
          </w:p>
        </w:tc>
        <w:tc>
          <w:tcPr>
            <w:tcW w:w="3439" w:type="dxa"/>
          </w:tcPr>
          <w:p w14:paraId="72CF6E90" w14:textId="77777777" w:rsidR="000B7613" w:rsidRPr="001543FE" w:rsidRDefault="000B7613" w:rsidP="00F870B5">
            <w:pPr>
              <w:spacing w:before="60" w:after="60"/>
              <w:jc w:val="both"/>
              <w:rPr>
                <w:rFonts w:ascii="Calibri" w:hAnsi="Calibri" w:cs="Arial"/>
                <w:sz w:val="16"/>
                <w:szCs w:val="16"/>
                <w:lang w:val="en-GB"/>
              </w:rPr>
            </w:pPr>
          </w:p>
        </w:tc>
        <w:tc>
          <w:tcPr>
            <w:tcW w:w="1170" w:type="dxa"/>
          </w:tcPr>
          <w:p w14:paraId="1AD189D8" w14:textId="77777777" w:rsidR="000B7613" w:rsidRPr="001543FE" w:rsidRDefault="000B7613" w:rsidP="00F870B5">
            <w:pPr>
              <w:spacing w:before="60" w:after="60"/>
              <w:rPr>
                <w:rFonts w:ascii="Calibri" w:hAnsi="Calibri" w:cs="Arial"/>
                <w:sz w:val="16"/>
                <w:szCs w:val="16"/>
                <w:lang w:val="en-GB"/>
              </w:rPr>
            </w:pPr>
          </w:p>
        </w:tc>
        <w:tc>
          <w:tcPr>
            <w:tcW w:w="810" w:type="dxa"/>
          </w:tcPr>
          <w:p w14:paraId="507E7F8D"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40563751"/>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N</w:t>
            </w:r>
            <w:r w:rsidR="000B7613" w:rsidRPr="00547D47">
              <w:rPr>
                <w:rFonts w:ascii="Calibri" w:hAnsi="Calibri" w:cs="Arial"/>
                <w:sz w:val="16"/>
                <w:szCs w:val="16"/>
                <w:lang w:val="en-GB"/>
              </w:rPr>
              <w:t>/A</w:t>
            </w:r>
          </w:p>
          <w:p w14:paraId="1FF02F13"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326055726"/>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C</w:t>
            </w:r>
          </w:p>
          <w:p w14:paraId="5C4AA020"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964687359"/>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NC</w:t>
            </w:r>
          </w:p>
          <w:p w14:paraId="1B004992" w14:textId="35EDDC9E" w:rsidR="000B7613" w:rsidRPr="00547D47" w:rsidRDefault="00DD264A" w:rsidP="00F870B5">
            <w:pPr>
              <w:spacing w:before="60" w:after="60"/>
              <w:rPr>
                <w:rFonts w:ascii="Calibri" w:hAnsi="Calibri" w:cs="Arial"/>
                <w:sz w:val="16"/>
                <w:szCs w:val="16"/>
                <w:lang w:val="en-GB"/>
              </w:rPr>
            </w:pPr>
            <w:sdt>
              <w:sdtPr>
                <w:rPr>
                  <w:rFonts w:ascii="Calibri" w:hAnsi="Calibri" w:cs="Arial"/>
                  <w:sz w:val="16"/>
                  <w:szCs w:val="16"/>
                  <w:lang w:val="en-GB"/>
                </w:rPr>
                <w:id w:val="-259069251"/>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 xml:space="preserve"> N/R</w:t>
            </w:r>
          </w:p>
        </w:tc>
        <w:tc>
          <w:tcPr>
            <w:tcW w:w="2773" w:type="dxa"/>
          </w:tcPr>
          <w:p w14:paraId="751333F6" w14:textId="77777777" w:rsidR="000B7613" w:rsidRPr="006F79B1" w:rsidRDefault="000B7613" w:rsidP="00F870B5">
            <w:pPr>
              <w:spacing w:before="60" w:after="60"/>
              <w:rPr>
                <w:rFonts w:ascii="Calibri" w:hAnsi="Calibri" w:cs="Arial"/>
                <w:sz w:val="16"/>
                <w:szCs w:val="16"/>
                <w:lang w:val="en-GB"/>
              </w:rPr>
            </w:pPr>
          </w:p>
        </w:tc>
      </w:tr>
      <w:tr w:rsidR="000B7613" w:rsidRPr="009E6392" w14:paraId="7310F6E2" w14:textId="77777777" w:rsidTr="00C43643">
        <w:trPr>
          <w:trHeight w:val="369"/>
        </w:trPr>
        <w:tc>
          <w:tcPr>
            <w:tcW w:w="478" w:type="dxa"/>
            <w:shd w:val="clear" w:color="auto" w:fill="FFFFFF" w:themeFill="background1"/>
          </w:tcPr>
          <w:p w14:paraId="12B3F469" w14:textId="77777777" w:rsidR="000B7613" w:rsidRPr="00C43643" w:rsidRDefault="000B7613" w:rsidP="00C43643">
            <w:pPr>
              <w:pStyle w:val="ListParagraph"/>
              <w:numPr>
                <w:ilvl w:val="0"/>
                <w:numId w:val="5"/>
              </w:numPr>
              <w:ind w:left="0" w:firstLine="0"/>
              <w:rPr>
                <w:rFonts w:ascii="Calibri" w:hAnsi="Calibri" w:cs="Arial"/>
                <w:b/>
                <w:bCs/>
                <w:sz w:val="16"/>
                <w:szCs w:val="16"/>
                <w:lang w:val="en-GB"/>
              </w:rPr>
            </w:pPr>
          </w:p>
        </w:tc>
        <w:tc>
          <w:tcPr>
            <w:tcW w:w="1980" w:type="dxa"/>
            <w:shd w:val="clear" w:color="auto" w:fill="FFFFFF" w:themeFill="background1"/>
          </w:tcPr>
          <w:p w14:paraId="083E0CFF" w14:textId="14300EC9" w:rsidR="000B7613" w:rsidRPr="00C43643" w:rsidRDefault="000B7613" w:rsidP="00F870B5">
            <w:pPr>
              <w:jc w:val="both"/>
              <w:rPr>
                <w:rFonts w:ascii="Calibri" w:hAnsi="Calibri" w:cs="Arial"/>
                <w:b/>
                <w:bCs/>
                <w:sz w:val="16"/>
                <w:szCs w:val="16"/>
                <w:lang w:val="en-GB"/>
              </w:rPr>
            </w:pPr>
            <w:r w:rsidRPr="00C43643">
              <w:rPr>
                <w:rFonts w:ascii="Calibri" w:hAnsi="Calibri" w:cs="Arial"/>
                <w:b/>
                <w:bCs/>
                <w:sz w:val="16"/>
                <w:szCs w:val="16"/>
                <w:lang w:val="en-GB"/>
              </w:rPr>
              <w:t>CAT.OP.MPA.110(a)(b)</w:t>
            </w:r>
          </w:p>
        </w:tc>
        <w:tc>
          <w:tcPr>
            <w:tcW w:w="5218" w:type="dxa"/>
            <w:shd w:val="clear" w:color="auto" w:fill="D9D9D9"/>
          </w:tcPr>
          <w:p w14:paraId="4F8552B3" w14:textId="77777777" w:rsidR="000B7613" w:rsidRPr="00725BA7" w:rsidRDefault="000B7613" w:rsidP="00F870B5">
            <w:pPr>
              <w:autoSpaceDE w:val="0"/>
              <w:autoSpaceDN w:val="0"/>
              <w:adjustRightInd w:val="0"/>
              <w:ind w:left="17" w:firstLine="3"/>
              <w:jc w:val="both"/>
              <w:rPr>
                <w:rFonts w:ascii="Calibri" w:hAnsi="Calibri" w:cs="Arial"/>
                <w:sz w:val="16"/>
                <w:szCs w:val="16"/>
                <w:u w:val="single"/>
                <w:lang w:val="en-GB"/>
              </w:rPr>
            </w:pPr>
            <w:r w:rsidRPr="00725BA7">
              <w:rPr>
                <w:rFonts w:ascii="Calibri" w:hAnsi="Calibri" w:cs="Arial"/>
                <w:sz w:val="16"/>
                <w:szCs w:val="16"/>
                <w:u w:val="single"/>
                <w:lang w:val="en-GB"/>
              </w:rPr>
              <w:t>MDH without CDFA:</w:t>
            </w:r>
          </w:p>
          <w:p w14:paraId="48C2827B" w14:textId="77777777" w:rsidR="000B7613" w:rsidRPr="00BB7F53" w:rsidRDefault="000B7613" w:rsidP="00F870B5">
            <w:pPr>
              <w:autoSpaceDE w:val="0"/>
              <w:autoSpaceDN w:val="0"/>
              <w:adjustRightInd w:val="0"/>
              <w:ind w:left="17" w:firstLine="3"/>
              <w:jc w:val="both"/>
              <w:rPr>
                <w:rFonts w:ascii="Calibri" w:hAnsi="Calibri" w:cs="Arial"/>
                <w:sz w:val="16"/>
                <w:szCs w:val="16"/>
                <w:lang w:val="en-GB"/>
              </w:rPr>
            </w:pPr>
            <w:r w:rsidRPr="00BB7F53">
              <w:rPr>
                <w:rFonts w:ascii="Calibri" w:hAnsi="Calibri" w:cs="Arial"/>
                <w:sz w:val="16"/>
                <w:szCs w:val="16"/>
                <w:lang w:val="en-GB"/>
              </w:rPr>
              <w:t>The MDH for a 2D approach operation flown not using the CDFA technique should not be lower than the highest of:</w:t>
            </w:r>
          </w:p>
          <w:p w14:paraId="69148046" w14:textId="77777777" w:rsidR="000B7613" w:rsidRDefault="000B7613" w:rsidP="00F870B5">
            <w:pPr>
              <w:autoSpaceDE w:val="0"/>
              <w:autoSpaceDN w:val="0"/>
              <w:adjustRightInd w:val="0"/>
              <w:ind w:left="17" w:firstLine="3"/>
              <w:jc w:val="both"/>
              <w:rPr>
                <w:rFonts w:ascii="Calibri" w:hAnsi="Calibri" w:cs="Arial"/>
                <w:sz w:val="16"/>
                <w:szCs w:val="16"/>
                <w:lang w:val="en-GB"/>
              </w:rPr>
            </w:pPr>
            <w:r w:rsidRPr="00BB7F53">
              <w:rPr>
                <w:rFonts w:ascii="Calibri" w:hAnsi="Calibri" w:cs="Arial"/>
                <w:sz w:val="16"/>
                <w:szCs w:val="16"/>
                <w:lang w:val="en-GB"/>
              </w:rPr>
              <w:t xml:space="preserve">(1) the OCH for the category of aircraft; </w:t>
            </w:r>
          </w:p>
          <w:p w14:paraId="5289E43B" w14:textId="77777777" w:rsidR="000B7613" w:rsidRDefault="000B7613" w:rsidP="00F870B5">
            <w:pPr>
              <w:autoSpaceDE w:val="0"/>
              <w:autoSpaceDN w:val="0"/>
              <w:adjustRightInd w:val="0"/>
              <w:ind w:left="17" w:firstLine="3"/>
              <w:jc w:val="both"/>
              <w:rPr>
                <w:rFonts w:ascii="Calibri" w:hAnsi="Calibri" w:cs="Arial"/>
                <w:sz w:val="16"/>
                <w:szCs w:val="16"/>
                <w:lang w:val="en-GB"/>
              </w:rPr>
            </w:pPr>
            <w:r w:rsidRPr="00BB7F53">
              <w:rPr>
                <w:rFonts w:ascii="Calibri" w:hAnsi="Calibri" w:cs="Arial"/>
                <w:sz w:val="16"/>
                <w:szCs w:val="16"/>
                <w:lang w:val="en-GB"/>
              </w:rPr>
              <w:t xml:space="preserve">(2) the published approach procedure MDH where applicable; </w:t>
            </w:r>
          </w:p>
          <w:p w14:paraId="0F058D5E" w14:textId="77777777" w:rsidR="000B7613" w:rsidRDefault="000B7613" w:rsidP="00F870B5">
            <w:pPr>
              <w:autoSpaceDE w:val="0"/>
              <w:autoSpaceDN w:val="0"/>
              <w:adjustRightInd w:val="0"/>
              <w:ind w:left="17" w:firstLine="3"/>
              <w:jc w:val="both"/>
              <w:rPr>
                <w:rFonts w:ascii="Calibri" w:hAnsi="Calibri" w:cs="Arial"/>
                <w:sz w:val="16"/>
                <w:szCs w:val="16"/>
                <w:lang w:val="en-GB"/>
              </w:rPr>
            </w:pPr>
            <w:r w:rsidRPr="00BB7F53">
              <w:rPr>
                <w:rFonts w:ascii="Calibri" w:hAnsi="Calibri" w:cs="Arial"/>
                <w:sz w:val="16"/>
                <w:szCs w:val="16"/>
                <w:lang w:val="en-GB"/>
              </w:rPr>
              <w:t xml:space="preserve">(3) the system minima specified in </w:t>
            </w:r>
            <w:r w:rsidRPr="001A0876">
              <w:rPr>
                <w:rFonts w:ascii="Calibri" w:hAnsi="Calibri" w:cs="Arial"/>
                <w:b/>
                <w:bCs/>
                <w:sz w:val="16"/>
                <w:szCs w:val="16"/>
                <w:lang w:val="en-GB"/>
              </w:rPr>
              <w:t>Table 4</w:t>
            </w:r>
            <w:r w:rsidRPr="00BB7F53">
              <w:rPr>
                <w:rFonts w:ascii="Calibri" w:hAnsi="Calibri" w:cs="Arial"/>
                <w:sz w:val="16"/>
                <w:szCs w:val="16"/>
                <w:lang w:val="en-GB"/>
              </w:rPr>
              <w:t>; or</w:t>
            </w:r>
          </w:p>
          <w:p w14:paraId="630D1222" w14:textId="77777777" w:rsidR="000B7613" w:rsidRDefault="000B7613" w:rsidP="00F870B5">
            <w:pPr>
              <w:autoSpaceDE w:val="0"/>
              <w:autoSpaceDN w:val="0"/>
              <w:adjustRightInd w:val="0"/>
              <w:ind w:left="17" w:firstLine="3"/>
              <w:jc w:val="both"/>
              <w:rPr>
                <w:rFonts w:ascii="Calibri" w:hAnsi="Calibri" w:cs="Arial"/>
                <w:sz w:val="16"/>
                <w:szCs w:val="16"/>
                <w:lang w:val="en-GB"/>
              </w:rPr>
            </w:pPr>
            <w:r w:rsidRPr="00BB7F53">
              <w:rPr>
                <w:rFonts w:ascii="Calibri" w:hAnsi="Calibri" w:cs="Arial"/>
                <w:sz w:val="16"/>
                <w:szCs w:val="16"/>
                <w:lang w:val="en-GB"/>
              </w:rPr>
              <w:t xml:space="preserve">(4) the lowest MDH permitted for the runway specified in </w:t>
            </w:r>
            <w:r w:rsidRPr="001A0876">
              <w:rPr>
                <w:rFonts w:ascii="Calibri" w:hAnsi="Calibri" w:cs="Arial"/>
                <w:b/>
                <w:bCs/>
                <w:sz w:val="16"/>
                <w:szCs w:val="16"/>
                <w:lang w:val="en-GB"/>
              </w:rPr>
              <w:t>Table 5</w:t>
            </w:r>
            <w:r w:rsidRPr="00BB7F53">
              <w:rPr>
                <w:rFonts w:ascii="Calibri" w:hAnsi="Calibri" w:cs="Arial"/>
                <w:sz w:val="16"/>
                <w:szCs w:val="16"/>
                <w:lang w:val="en-GB"/>
              </w:rPr>
              <w:t xml:space="preserve">; </w:t>
            </w:r>
            <w:r w:rsidRPr="00725BA7">
              <w:rPr>
                <w:rFonts w:ascii="Calibri" w:hAnsi="Calibri" w:cs="Arial"/>
                <w:b/>
                <w:bCs/>
                <w:sz w:val="16"/>
                <w:szCs w:val="16"/>
                <w:lang w:val="en-GB"/>
              </w:rPr>
              <w:t>or</w:t>
            </w:r>
          </w:p>
          <w:p w14:paraId="077D8B08" w14:textId="77777777" w:rsidR="000B7613" w:rsidRPr="00BB7F53" w:rsidRDefault="000B7613" w:rsidP="00F870B5">
            <w:pPr>
              <w:autoSpaceDE w:val="0"/>
              <w:autoSpaceDN w:val="0"/>
              <w:adjustRightInd w:val="0"/>
              <w:ind w:left="17" w:firstLine="3"/>
              <w:jc w:val="both"/>
              <w:rPr>
                <w:rFonts w:ascii="Calibri" w:hAnsi="Calibri" w:cs="Arial"/>
                <w:sz w:val="16"/>
                <w:szCs w:val="16"/>
                <w:lang w:val="en-GB"/>
              </w:rPr>
            </w:pPr>
            <w:r w:rsidRPr="00BB7F53">
              <w:rPr>
                <w:rFonts w:ascii="Calibri" w:hAnsi="Calibri" w:cs="Arial"/>
                <w:sz w:val="16"/>
                <w:szCs w:val="16"/>
                <w:lang w:val="en-GB"/>
              </w:rPr>
              <w:t>(5) the lowest MDH specified in the AFM, if stated.</w:t>
            </w:r>
          </w:p>
        </w:tc>
        <w:tc>
          <w:tcPr>
            <w:tcW w:w="3439" w:type="dxa"/>
          </w:tcPr>
          <w:p w14:paraId="764B5BDD" w14:textId="77777777" w:rsidR="000B7613" w:rsidRPr="001543FE" w:rsidRDefault="000B7613" w:rsidP="00F870B5">
            <w:pPr>
              <w:spacing w:before="60" w:after="60"/>
              <w:jc w:val="both"/>
              <w:rPr>
                <w:rFonts w:ascii="Calibri" w:hAnsi="Calibri" w:cs="Arial"/>
                <w:sz w:val="16"/>
                <w:szCs w:val="16"/>
                <w:lang w:val="en-GB"/>
              </w:rPr>
            </w:pPr>
          </w:p>
        </w:tc>
        <w:tc>
          <w:tcPr>
            <w:tcW w:w="1170" w:type="dxa"/>
          </w:tcPr>
          <w:p w14:paraId="441022B3" w14:textId="77777777" w:rsidR="000B7613" w:rsidRPr="001543FE" w:rsidRDefault="000B7613" w:rsidP="00F870B5">
            <w:pPr>
              <w:spacing w:before="60" w:after="60"/>
              <w:rPr>
                <w:rFonts w:ascii="Calibri" w:hAnsi="Calibri" w:cs="Arial"/>
                <w:sz w:val="16"/>
                <w:szCs w:val="16"/>
                <w:lang w:val="en-GB"/>
              </w:rPr>
            </w:pPr>
          </w:p>
        </w:tc>
        <w:tc>
          <w:tcPr>
            <w:tcW w:w="810" w:type="dxa"/>
          </w:tcPr>
          <w:p w14:paraId="1EA70873"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206312963"/>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N</w:t>
            </w:r>
            <w:r w:rsidR="000B7613" w:rsidRPr="00547D47">
              <w:rPr>
                <w:rFonts w:ascii="Calibri" w:hAnsi="Calibri" w:cs="Arial"/>
                <w:sz w:val="16"/>
                <w:szCs w:val="16"/>
                <w:lang w:val="en-GB"/>
              </w:rPr>
              <w:t>/A</w:t>
            </w:r>
          </w:p>
          <w:p w14:paraId="08FBEA70"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408384599"/>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C</w:t>
            </w:r>
          </w:p>
          <w:p w14:paraId="435D892E"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832289003"/>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NC</w:t>
            </w:r>
          </w:p>
          <w:p w14:paraId="36CF1292" w14:textId="76646FEA" w:rsidR="000B7613" w:rsidRPr="00547D47" w:rsidRDefault="00DD264A" w:rsidP="00F870B5">
            <w:pPr>
              <w:spacing w:before="60" w:after="60"/>
              <w:rPr>
                <w:rFonts w:ascii="Calibri" w:hAnsi="Calibri" w:cs="Arial"/>
                <w:sz w:val="16"/>
                <w:szCs w:val="16"/>
                <w:lang w:val="en-GB"/>
              </w:rPr>
            </w:pPr>
            <w:sdt>
              <w:sdtPr>
                <w:rPr>
                  <w:rFonts w:ascii="Calibri" w:hAnsi="Calibri" w:cs="Arial"/>
                  <w:sz w:val="16"/>
                  <w:szCs w:val="16"/>
                  <w:lang w:val="en-GB"/>
                </w:rPr>
                <w:id w:val="1014506596"/>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 xml:space="preserve"> N/R</w:t>
            </w:r>
          </w:p>
        </w:tc>
        <w:tc>
          <w:tcPr>
            <w:tcW w:w="2773" w:type="dxa"/>
          </w:tcPr>
          <w:p w14:paraId="4108361E" w14:textId="77777777" w:rsidR="000B7613" w:rsidRPr="006F79B1" w:rsidRDefault="000B7613" w:rsidP="00F870B5">
            <w:pPr>
              <w:spacing w:before="60" w:after="60"/>
              <w:rPr>
                <w:rFonts w:ascii="Calibri" w:hAnsi="Calibri" w:cs="Arial"/>
                <w:sz w:val="16"/>
                <w:szCs w:val="16"/>
                <w:lang w:val="en-GB"/>
              </w:rPr>
            </w:pPr>
          </w:p>
        </w:tc>
      </w:tr>
      <w:tr w:rsidR="000B7613" w:rsidRPr="009E6392" w14:paraId="6B64ADC4" w14:textId="77777777" w:rsidTr="00C43643">
        <w:trPr>
          <w:trHeight w:val="369"/>
        </w:trPr>
        <w:tc>
          <w:tcPr>
            <w:tcW w:w="478" w:type="dxa"/>
            <w:shd w:val="clear" w:color="auto" w:fill="FFFFFF" w:themeFill="background1"/>
          </w:tcPr>
          <w:p w14:paraId="4738A034" w14:textId="77777777" w:rsidR="000B7613" w:rsidRPr="00C43643" w:rsidRDefault="000B7613" w:rsidP="00C43643">
            <w:pPr>
              <w:pStyle w:val="ListParagraph"/>
              <w:numPr>
                <w:ilvl w:val="0"/>
                <w:numId w:val="5"/>
              </w:numPr>
              <w:ind w:left="0" w:firstLine="0"/>
              <w:rPr>
                <w:rFonts w:ascii="Calibri" w:hAnsi="Calibri" w:cs="Arial"/>
                <w:b/>
                <w:bCs/>
                <w:sz w:val="16"/>
                <w:szCs w:val="16"/>
                <w:lang w:val="en-GB"/>
              </w:rPr>
            </w:pPr>
          </w:p>
        </w:tc>
        <w:tc>
          <w:tcPr>
            <w:tcW w:w="1980" w:type="dxa"/>
            <w:shd w:val="clear" w:color="auto" w:fill="FFFFFF" w:themeFill="background1"/>
          </w:tcPr>
          <w:p w14:paraId="6CDC4212" w14:textId="1CB42D40" w:rsidR="000B7613" w:rsidRPr="00C43643" w:rsidRDefault="000B7613" w:rsidP="00F870B5">
            <w:pPr>
              <w:jc w:val="both"/>
              <w:rPr>
                <w:rFonts w:ascii="Calibri" w:hAnsi="Calibri" w:cs="Arial"/>
                <w:b/>
                <w:bCs/>
                <w:sz w:val="16"/>
                <w:szCs w:val="16"/>
                <w:lang w:val="en-GB"/>
              </w:rPr>
            </w:pPr>
            <w:r w:rsidRPr="00C43643">
              <w:rPr>
                <w:rFonts w:ascii="Calibri" w:hAnsi="Calibri" w:cs="Arial"/>
                <w:b/>
                <w:bCs/>
                <w:sz w:val="16"/>
                <w:szCs w:val="16"/>
                <w:lang w:val="en-GB"/>
              </w:rPr>
              <w:t>CAT.OP.MPA.110(a)(b)</w:t>
            </w:r>
          </w:p>
        </w:tc>
        <w:tc>
          <w:tcPr>
            <w:tcW w:w="5218" w:type="dxa"/>
            <w:shd w:val="clear" w:color="auto" w:fill="D9D9D9"/>
          </w:tcPr>
          <w:p w14:paraId="58DFA40C" w14:textId="77777777" w:rsidR="000B7613" w:rsidRPr="001A0876" w:rsidRDefault="000B7613" w:rsidP="00F870B5">
            <w:pPr>
              <w:autoSpaceDE w:val="0"/>
              <w:autoSpaceDN w:val="0"/>
              <w:adjustRightInd w:val="0"/>
              <w:ind w:left="17" w:firstLine="3"/>
              <w:jc w:val="both"/>
              <w:rPr>
                <w:rFonts w:ascii="Calibri" w:hAnsi="Calibri" w:cs="Arial"/>
                <w:sz w:val="16"/>
                <w:szCs w:val="16"/>
                <w:u w:val="single"/>
                <w:lang w:val="en-GB"/>
              </w:rPr>
            </w:pPr>
            <w:r w:rsidRPr="001A0876">
              <w:rPr>
                <w:rFonts w:ascii="Calibri" w:hAnsi="Calibri" w:cs="Arial"/>
                <w:sz w:val="16"/>
                <w:szCs w:val="16"/>
                <w:u w:val="single"/>
                <w:lang w:val="en-GB"/>
              </w:rPr>
              <w:t>Barometric DA/H or MDA/H:</w:t>
            </w:r>
          </w:p>
          <w:p w14:paraId="16A555C6" w14:textId="77777777" w:rsidR="000B7613" w:rsidRPr="001A0876" w:rsidRDefault="000B7613" w:rsidP="00F870B5">
            <w:pPr>
              <w:autoSpaceDE w:val="0"/>
              <w:autoSpaceDN w:val="0"/>
              <w:adjustRightInd w:val="0"/>
              <w:ind w:left="17" w:firstLine="3"/>
              <w:jc w:val="both"/>
              <w:rPr>
                <w:rFonts w:ascii="Calibri" w:hAnsi="Calibri" w:cs="Arial"/>
                <w:sz w:val="16"/>
                <w:szCs w:val="16"/>
                <w:lang w:val="en-GB"/>
              </w:rPr>
            </w:pPr>
            <w:r w:rsidRPr="001A0876">
              <w:rPr>
                <w:rFonts w:ascii="Calibri" w:hAnsi="Calibri" w:cs="Arial"/>
                <w:sz w:val="16"/>
                <w:szCs w:val="16"/>
                <w:lang w:val="en-GB"/>
              </w:rPr>
              <w:t>Where a barometric DA/H or MDA/H is used, this should be adjusted where the ambient temperature is significantly below international standard atmosphere (ISA). GM8 CAT.OP.MPA.110 ‘Low temperature correction’ provides a cold temperature correction table for adjustment of minimum promulgated heights/altitudes.</w:t>
            </w:r>
          </w:p>
        </w:tc>
        <w:tc>
          <w:tcPr>
            <w:tcW w:w="3439" w:type="dxa"/>
          </w:tcPr>
          <w:p w14:paraId="5FD8589B" w14:textId="77777777" w:rsidR="000B7613" w:rsidRPr="001543FE" w:rsidRDefault="000B7613" w:rsidP="00F870B5">
            <w:pPr>
              <w:spacing w:before="60" w:after="60"/>
              <w:jc w:val="both"/>
              <w:rPr>
                <w:rFonts w:ascii="Calibri" w:hAnsi="Calibri" w:cs="Arial"/>
                <w:sz w:val="16"/>
                <w:szCs w:val="16"/>
                <w:lang w:val="en-GB"/>
              </w:rPr>
            </w:pPr>
          </w:p>
        </w:tc>
        <w:tc>
          <w:tcPr>
            <w:tcW w:w="1170" w:type="dxa"/>
          </w:tcPr>
          <w:p w14:paraId="09CC1DAF" w14:textId="77777777" w:rsidR="000B7613" w:rsidRPr="001543FE" w:rsidRDefault="000B7613" w:rsidP="00F870B5">
            <w:pPr>
              <w:spacing w:before="60" w:after="60"/>
              <w:rPr>
                <w:rFonts w:ascii="Calibri" w:hAnsi="Calibri" w:cs="Arial"/>
                <w:sz w:val="16"/>
                <w:szCs w:val="16"/>
                <w:lang w:val="en-GB"/>
              </w:rPr>
            </w:pPr>
          </w:p>
        </w:tc>
        <w:tc>
          <w:tcPr>
            <w:tcW w:w="810" w:type="dxa"/>
          </w:tcPr>
          <w:p w14:paraId="651B0985"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452366053"/>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N</w:t>
            </w:r>
            <w:r w:rsidR="000B7613" w:rsidRPr="00547D47">
              <w:rPr>
                <w:rFonts w:ascii="Calibri" w:hAnsi="Calibri" w:cs="Arial"/>
                <w:sz w:val="16"/>
                <w:szCs w:val="16"/>
                <w:lang w:val="en-GB"/>
              </w:rPr>
              <w:t>/A</w:t>
            </w:r>
          </w:p>
          <w:p w14:paraId="59491FA9"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057057510"/>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C</w:t>
            </w:r>
          </w:p>
          <w:p w14:paraId="65508942"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077561662"/>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NC</w:t>
            </w:r>
          </w:p>
          <w:p w14:paraId="4BC2AE2F" w14:textId="5DAE9446" w:rsidR="000B7613" w:rsidRPr="00547D47" w:rsidRDefault="00DD264A" w:rsidP="00F870B5">
            <w:pPr>
              <w:spacing w:before="60" w:after="60"/>
              <w:rPr>
                <w:rFonts w:ascii="Calibri" w:hAnsi="Calibri" w:cs="Arial"/>
                <w:sz w:val="16"/>
                <w:szCs w:val="16"/>
                <w:lang w:val="en-GB"/>
              </w:rPr>
            </w:pPr>
            <w:sdt>
              <w:sdtPr>
                <w:rPr>
                  <w:rFonts w:ascii="Calibri" w:hAnsi="Calibri" w:cs="Arial"/>
                  <w:sz w:val="16"/>
                  <w:szCs w:val="16"/>
                  <w:lang w:val="en-GB"/>
                </w:rPr>
                <w:id w:val="751246018"/>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 xml:space="preserve"> N/R</w:t>
            </w:r>
          </w:p>
        </w:tc>
        <w:tc>
          <w:tcPr>
            <w:tcW w:w="2773" w:type="dxa"/>
          </w:tcPr>
          <w:p w14:paraId="06A10C62" w14:textId="77777777" w:rsidR="000B7613" w:rsidRPr="006F79B1" w:rsidRDefault="000B7613" w:rsidP="00F870B5">
            <w:pPr>
              <w:spacing w:before="60" w:after="60"/>
              <w:rPr>
                <w:rFonts w:ascii="Calibri" w:hAnsi="Calibri" w:cs="Arial"/>
                <w:sz w:val="16"/>
                <w:szCs w:val="16"/>
                <w:lang w:val="en-GB"/>
              </w:rPr>
            </w:pPr>
          </w:p>
        </w:tc>
      </w:tr>
      <w:tr w:rsidR="00C43643" w:rsidRPr="00897269" w14:paraId="7B62CAE8" w14:textId="77777777" w:rsidTr="00C43643">
        <w:trPr>
          <w:trHeight w:val="369"/>
        </w:trPr>
        <w:tc>
          <w:tcPr>
            <w:tcW w:w="478" w:type="dxa"/>
            <w:shd w:val="clear" w:color="auto" w:fill="BDD6EE" w:themeFill="accent5" w:themeFillTint="66"/>
          </w:tcPr>
          <w:p w14:paraId="1D05FB0E" w14:textId="77777777" w:rsidR="00C43643" w:rsidRDefault="00C43643" w:rsidP="00F870B5">
            <w:pPr>
              <w:spacing w:before="60" w:after="60"/>
              <w:rPr>
                <w:rFonts w:ascii="Calibri" w:hAnsi="Calibri" w:cs="Arial"/>
                <w:b/>
                <w:sz w:val="16"/>
                <w:szCs w:val="16"/>
                <w:lang w:val="en-GB"/>
              </w:rPr>
            </w:pPr>
          </w:p>
        </w:tc>
        <w:tc>
          <w:tcPr>
            <w:tcW w:w="15390" w:type="dxa"/>
            <w:gridSpan w:val="6"/>
            <w:shd w:val="clear" w:color="auto" w:fill="BDD6EE" w:themeFill="accent5" w:themeFillTint="66"/>
          </w:tcPr>
          <w:p w14:paraId="106B31D1" w14:textId="6266CE52" w:rsidR="00C43643" w:rsidRPr="00844711" w:rsidRDefault="00C43643" w:rsidP="00F870B5">
            <w:pPr>
              <w:spacing w:before="60" w:after="60"/>
              <w:rPr>
                <w:rFonts w:ascii="Calibri" w:hAnsi="Calibri" w:cs="Arial"/>
                <w:b/>
                <w:sz w:val="16"/>
                <w:szCs w:val="16"/>
                <w:lang w:val="en-GB"/>
              </w:rPr>
            </w:pPr>
            <w:r>
              <w:rPr>
                <w:rFonts w:ascii="Calibri" w:hAnsi="Calibri" w:cs="Arial"/>
                <w:b/>
                <w:sz w:val="16"/>
                <w:szCs w:val="16"/>
                <w:lang w:val="en-GB"/>
              </w:rPr>
              <w:t>RVR or VIS determination for instrument approach operations</w:t>
            </w:r>
          </w:p>
        </w:tc>
      </w:tr>
      <w:tr w:rsidR="000B7613" w:rsidRPr="00844711" w14:paraId="4F837844" w14:textId="77777777" w:rsidTr="00C43643">
        <w:trPr>
          <w:trHeight w:val="369"/>
        </w:trPr>
        <w:tc>
          <w:tcPr>
            <w:tcW w:w="478" w:type="dxa"/>
            <w:shd w:val="clear" w:color="auto" w:fill="FFFFFF" w:themeFill="background1"/>
          </w:tcPr>
          <w:p w14:paraId="1C2A4536" w14:textId="77777777" w:rsidR="000B7613" w:rsidRPr="00C43643" w:rsidRDefault="000B7613" w:rsidP="00C43643">
            <w:pPr>
              <w:pStyle w:val="ListParagraph"/>
              <w:numPr>
                <w:ilvl w:val="0"/>
                <w:numId w:val="6"/>
              </w:numPr>
              <w:ind w:left="0" w:firstLine="0"/>
              <w:rPr>
                <w:rFonts w:ascii="Calibri" w:hAnsi="Calibri" w:cs="Arial"/>
                <w:b/>
                <w:bCs/>
                <w:sz w:val="16"/>
                <w:szCs w:val="16"/>
                <w:lang w:val="en-GB"/>
              </w:rPr>
            </w:pPr>
          </w:p>
        </w:tc>
        <w:tc>
          <w:tcPr>
            <w:tcW w:w="1980" w:type="dxa"/>
            <w:shd w:val="clear" w:color="auto" w:fill="FFFFFF" w:themeFill="background1"/>
          </w:tcPr>
          <w:p w14:paraId="180F1806" w14:textId="097D04B5" w:rsidR="000B7613" w:rsidRPr="00C43643" w:rsidRDefault="000B7613" w:rsidP="00F870B5">
            <w:pPr>
              <w:jc w:val="both"/>
              <w:rPr>
                <w:rFonts w:ascii="Calibri" w:hAnsi="Calibri" w:cs="Arial"/>
                <w:b/>
                <w:bCs/>
                <w:sz w:val="16"/>
                <w:szCs w:val="16"/>
                <w:lang w:val="es-ES"/>
              </w:rPr>
            </w:pPr>
            <w:r w:rsidRPr="00C43643">
              <w:rPr>
                <w:rFonts w:ascii="Calibri" w:hAnsi="Calibri" w:cs="Arial"/>
                <w:b/>
                <w:bCs/>
                <w:sz w:val="16"/>
                <w:szCs w:val="16"/>
                <w:lang w:val="en-GB"/>
              </w:rPr>
              <w:t>CAT.OP.MPA.110(a)(b)</w:t>
            </w:r>
          </w:p>
        </w:tc>
        <w:tc>
          <w:tcPr>
            <w:tcW w:w="5218" w:type="dxa"/>
            <w:shd w:val="clear" w:color="auto" w:fill="D9D9D9"/>
          </w:tcPr>
          <w:p w14:paraId="16196DD5" w14:textId="77777777" w:rsidR="000B7613" w:rsidRDefault="000B7613" w:rsidP="00F870B5">
            <w:pPr>
              <w:autoSpaceDE w:val="0"/>
              <w:autoSpaceDN w:val="0"/>
              <w:adjustRightInd w:val="0"/>
              <w:ind w:firstLine="3"/>
              <w:jc w:val="both"/>
              <w:rPr>
                <w:rFonts w:ascii="Calibri" w:hAnsi="Calibri" w:cs="Arial"/>
                <w:sz w:val="16"/>
                <w:szCs w:val="16"/>
                <w:lang w:val="en-GB"/>
              </w:rPr>
            </w:pPr>
            <w:r w:rsidRPr="00E02D10">
              <w:rPr>
                <w:rFonts w:ascii="Calibri" w:hAnsi="Calibri" w:cs="Arial"/>
                <w:sz w:val="16"/>
                <w:szCs w:val="16"/>
                <w:lang w:val="en-GB"/>
              </w:rPr>
              <w:t>The RVR or VIS for straight-in instrument approach operations should be not less than the greatest of:</w:t>
            </w:r>
          </w:p>
          <w:p w14:paraId="68973B13" w14:textId="77777777" w:rsidR="000B7613" w:rsidRDefault="000B7613" w:rsidP="00F870B5">
            <w:pPr>
              <w:autoSpaceDE w:val="0"/>
              <w:autoSpaceDN w:val="0"/>
              <w:adjustRightInd w:val="0"/>
              <w:ind w:left="301" w:hanging="298"/>
              <w:jc w:val="both"/>
              <w:rPr>
                <w:rFonts w:ascii="Calibri" w:hAnsi="Calibri" w:cs="Arial"/>
                <w:sz w:val="16"/>
                <w:szCs w:val="16"/>
                <w:lang w:val="en-GB"/>
              </w:rPr>
            </w:pPr>
            <w:r w:rsidRPr="00E02D10">
              <w:rPr>
                <w:rFonts w:ascii="Calibri" w:hAnsi="Calibri" w:cs="Arial"/>
                <w:sz w:val="16"/>
                <w:szCs w:val="16"/>
                <w:lang w:val="en-GB"/>
              </w:rPr>
              <w:t xml:space="preserve">(1) the minimum RVR or VIS for the type of runway used according to </w:t>
            </w:r>
            <w:r w:rsidRPr="00E02D10">
              <w:rPr>
                <w:rFonts w:ascii="Calibri" w:hAnsi="Calibri" w:cs="Arial"/>
                <w:b/>
                <w:bCs/>
                <w:sz w:val="16"/>
                <w:szCs w:val="16"/>
                <w:lang w:val="en-GB"/>
              </w:rPr>
              <w:t>Table 8</w:t>
            </w:r>
            <w:r w:rsidRPr="00E02D10">
              <w:rPr>
                <w:rFonts w:ascii="Calibri" w:hAnsi="Calibri" w:cs="Arial"/>
                <w:sz w:val="16"/>
                <w:szCs w:val="16"/>
                <w:lang w:val="en-GB"/>
              </w:rPr>
              <w:t>;</w:t>
            </w:r>
          </w:p>
          <w:p w14:paraId="0CC238AC" w14:textId="77777777" w:rsidR="000B7613" w:rsidRDefault="000B7613" w:rsidP="00F870B5">
            <w:pPr>
              <w:autoSpaceDE w:val="0"/>
              <w:autoSpaceDN w:val="0"/>
              <w:adjustRightInd w:val="0"/>
              <w:ind w:left="301" w:hanging="298"/>
              <w:jc w:val="both"/>
              <w:rPr>
                <w:rFonts w:ascii="Calibri" w:hAnsi="Calibri" w:cs="Arial"/>
                <w:sz w:val="16"/>
                <w:szCs w:val="16"/>
                <w:lang w:val="en-GB"/>
              </w:rPr>
            </w:pPr>
            <w:r w:rsidRPr="00E02D10">
              <w:rPr>
                <w:rFonts w:ascii="Calibri" w:hAnsi="Calibri" w:cs="Arial"/>
                <w:sz w:val="16"/>
                <w:szCs w:val="16"/>
                <w:lang w:val="en-GB"/>
              </w:rPr>
              <w:lastRenderedPageBreak/>
              <w:t xml:space="preserve">(2) the minimum RVR determined according to the MDH or DH and class of lighting facility according to </w:t>
            </w:r>
            <w:r w:rsidRPr="00E02D10">
              <w:rPr>
                <w:rFonts w:ascii="Calibri" w:hAnsi="Calibri" w:cs="Arial"/>
                <w:b/>
                <w:bCs/>
                <w:sz w:val="16"/>
                <w:szCs w:val="16"/>
                <w:lang w:val="en-GB"/>
              </w:rPr>
              <w:t>Table 9</w:t>
            </w:r>
            <w:r w:rsidRPr="00E02D10">
              <w:rPr>
                <w:rFonts w:ascii="Calibri" w:hAnsi="Calibri" w:cs="Arial"/>
                <w:sz w:val="16"/>
                <w:szCs w:val="16"/>
                <w:lang w:val="en-GB"/>
              </w:rPr>
              <w:t xml:space="preserve">; or </w:t>
            </w:r>
          </w:p>
          <w:p w14:paraId="1204E020" w14:textId="77777777" w:rsidR="000B7613" w:rsidRDefault="000B7613" w:rsidP="00F870B5">
            <w:pPr>
              <w:autoSpaceDE w:val="0"/>
              <w:autoSpaceDN w:val="0"/>
              <w:adjustRightInd w:val="0"/>
              <w:ind w:left="301" w:hanging="298"/>
              <w:jc w:val="both"/>
              <w:rPr>
                <w:rFonts w:ascii="Calibri" w:hAnsi="Calibri" w:cs="Arial"/>
                <w:sz w:val="16"/>
                <w:szCs w:val="16"/>
                <w:lang w:val="en-GB"/>
              </w:rPr>
            </w:pPr>
            <w:r w:rsidRPr="00E02D10">
              <w:rPr>
                <w:rFonts w:ascii="Calibri" w:hAnsi="Calibri" w:cs="Arial"/>
                <w:sz w:val="16"/>
                <w:szCs w:val="16"/>
                <w:lang w:val="en-GB"/>
              </w:rPr>
              <w:t xml:space="preserve">(3) the minimum RVR according to the visual and non-visual aids and on-board equipment used according to </w:t>
            </w:r>
            <w:r w:rsidRPr="00E02D10">
              <w:rPr>
                <w:rFonts w:ascii="Calibri" w:hAnsi="Calibri" w:cs="Arial"/>
                <w:b/>
                <w:bCs/>
                <w:sz w:val="16"/>
                <w:szCs w:val="16"/>
                <w:lang w:val="en-GB"/>
              </w:rPr>
              <w:t>Table 10</w:t>
            </w:r>
            <w:r w:rsidRPr="00E02D10">
              <w:rPr>
                <w:rFonts w:ascii="Calibri" w:hAnsi="Calibri" w:cs="Arial"/>
                <w:sz w:val="16"/>
                <w:szCs w:val="16"/>
                <w:lang w:val="en-GB"/>
              </w:rPr>
              <w:t xml:space="preserve">. </w:t>
            </w:r>
          </w:p>
          <w:p w14:paraId="6016E398" w14:textId="77777777" w:rsidR="000B7613" w:rsidRPr="001543FE" w:rsidRDefault="000B7613" w:rsidP="00F870B5">
            <w:pPr>
              <w:autoSpaceDE w:val="0"/>
              <w:autoSpaceDN w:val="0"/>
              <w:adjustRightInd w:val="0"/>
              <w:ind w:firstLine="3"/>
              <w:jc w:val="both"/>
              <w:rPr>
                <w:rFonts w:ascii="Calibri" w:hAnsi="Calibri" w:cs="Arial"/>
                <w:sz w:val="16"/>
                <w:szCs w:val="16"/>
                <w:lang w:val="en-GB"/>
              </w:rPr>
            </w:pPr>
            <w:r w:rsidRPr="00E02D10">
              <w:rPr>
                <w:rFonts w:ascii="Calibri" w:hAnsi="Calibri" w:cs="Arial"/>
                <w:sz w:val="16"/>
                <w:szCs w:val="16"/>
                <w:lang w:val="en-GB"/>
              </w:rPr>
              <w:t>If the value determined in (1) is a VIS, then the result is a minimum VIS. In all other cases, the result is a minimum RVR.</w:t>
            </w:r>
          </w:p>
        </w:tc>
        <w:tc>
          <w:tcPr>
            <w:tcW w:w="3439" w:type="dxa"/>
          </w:tcPr>
          <w:p w14:paraId="6926325B" w14:textId="77777777" w:rsidR="000B7613" w:rsidRPr="001543FE" w:rsidRDefault="000B7613" w:rsidP="00F870B5">
            <w:pPr>
              <w:spacing w:before="60" w:after="60"/>
              <w:jc w:val="both"/>
              <w:rPr>
                <w:rFonts w:ascii="Calibri" w:hAnsi="Calibri" w:cs="Arial"/>
                <w:sz w:val="16"/>
                <w:szCs w:val="16"/>
                <w:lang w:val="en-GB"/>
              </w:rPr>
            </w:pPr>
          </w:p>
        </w:tc>
        <w:tc>
          <w:tcPr>
            <w:tcW w:w="1170" w:type="dxa"/>
          </w:tcPr>
          <w:p w14:paraId="7966BBB9" w14:textId="77777777" w:rsidR="000B7613" w:rsidRPr="001543FE" w:rsidRDefault="000B7613" w:rsidP="00F870B5">
            <w:pPr>
              <w:spacing w:before="60" w:after="60"/>
              <w:rPr>
                <w:rFonts w:ascii="Calibri" w:hAnsi="Calibri" w:cs="Arial"/>
                <w:sz w:val="16"/>
                <w:szCs w:val="16"/>
                <w:lang w:val="en-GB"/>
              </w:rPr>
            </w:pPr>
          </w:p>
        </w:tc>
        <w:tc>
          <w:tcPr>
            <w:tcW w:w="810" w:type="dxa"/>
          </w:tcPr>
          <w:p w14:paraId="05A9C06F"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370457386"/>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N</w:t>
            </w:r>
            <w:r w:rsidR="000B7613" w:rsidRPr="00547D47">
              <w:rPr>
                <w:rFonts w:ascii="Calibri" w:hAnsi="Calibri" w:cs="Arial"/>
                <w:sz w:val="16"/>
                <w:szCs w:val="16"/>
                <w:lang w:val="en-GB"/>
              </w:rPr>
              <w:t>/A</w:t>
            </w:r>
          </w:p>
          <w:p w14:paraId="5C4806D0"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353931202"/>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C</w:t>
            </w:r>
          </w:p>
          <w:p w14:paraId="523A4502"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614174086"/>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NC</w:t>
            </w:r>
          </w:p>
          <w:p w14:paraId="079C71D2" w14:textId="207649B3" w:rsidR="000B7613" w:rsidRPr="00547D47" w:rsidRDefault="00DD264A" w:rsidP="00F870B5">
            <w:pPr>
              <w:spacing w:before="60" w:after="60"/>
              <w:rPr>
                <w:rFonts w:ascii="Calibri" w:hAnsi="Calibri" w:cs="Arial"/>
                <w:sz w:val="16"/>
                <w:szCs w:val="16"/>
                <w:lang w:val="en-GB"/>
              </w:rPr>
            </w:pPr>
            <w:sdt>
              <w:sdtPr>
                <w:rPr>
                  <w:rFonts w:ascii="Calibri" w:hAnsi="Calibri" w:cs="Arial"/>
                  <w:sz w:val="16"/>
                  <w:szCs w:val="16"/>
                  <w:lang w:val="en-GB"/>
                </w:rPr>
                <w:id w:val="-143355956"/>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 xml:space="preserve"> N/R</w:t>
            </w:r>
          </w:p>
        </w:tc>
        <w:tc>
          <w:tcPr>
            <w:tcW w:w="2773" w:type="dxa"/>
          </w:tcPr>
          <w:p w14:paraId="17C72FDA" w14:textId="77777777" w:rsidR="000B7613" w:rsidRPr="006F79B1" w:rsidRDefault="000B7613" w:rsidP="00F870B5">
            <w:pPr>
              <w:spacing w:before="60" w:after="60"/>
              <w:rPr>
                <w:rFonts w:ascii="Calibri" w:hAnsi="Calibri" w:cs="Arial"/>
                <w:sz w:val="16"/>
                <w:szCs w:val="16"/>
                <w:lang w:val="en-GB"/>
              </w:rPr>
            </w:pPr>
          </w:p>
        </w:tc>
      </w:tr>
      <w:tr w:rsidR="000B7613" w:rsidRPr="00844711" w14:paraId="3ECEDF63" w14:textId="77777777" w:rsidTr="00C43643">
        <w:trPr>
          <w:trHeight w:val="369"/>
        </w:trPr>
        <w:tc>
          <w:tcPr>
            <w:tcW w:w="478" w:type="dxa"/>
            <w:shd w:val="clear" w:color="auto" w:fill="FFFFFF" w:themeFill="background1"/>
          </w:tcPr>
          <w:p w14:paraId="5434DE26" w14:textId="77777777" w:rsidR="000B7613" w:rsidRPr="00C43643" w:rsidRDefault="000B7613" w:rsidP="00C43643">
            <w:pPr>
              <w:pStyle w:val="ListParagraph"/>
              <w:numPr>
                <w:ilvl w:val="0"/>
                <w:numId w:val="6"/>
              </w:numPr>
              <w:ind w:left="0" w:firstLine="0"/>
              <w:rPr>
                <w:rFonts w:ascii="Calibri" w:hAnsi="Calibri" w:cs="Arial"/>
                <w:b/>
                <w:bCs/>
                <w:sz w:val="16"/>
                <w:szCs w:val="16"/>
                <w:lang w:val="en-GB"/>
              </w:rPr>
            </w:pPr>
          </w:p>
        </w:tc>
        <w:tc>
          <w:tcPr>
            <w:tcW w:w="1980" w:type="dxa"/>
            <w:shd w:val="clear" w:color="auto" w:fill="FFFFFF" w:themeFill="background1"/>
          </w:tcPr>
          <w:p w14:paraId="01A999C8" w14:textId="1CADD79A" w:rsidR="000B7613" w:rsidRPr="00C43643" w:rsidRDefault="000B7613" w:rsidP="00F870B5">
            <w:pPr>
              <w:jc w:val="both"/>
              <w:rPr>
                <w:rFonts w:ascii="Calibri" w:hAnsi="Calibri" w:cs="Arial"/>
                <w:b/>
                <w:bCs/>
                <w:sz w:val="16"/>
                <w:szCs w:val="16"/>
                <w:lang w:val="en-GB"/>
              </w:rPr>
            </w:pPr>
            <w:r w:rsidRPr="00C43643">
              <w:rPr>
                <w:rFonts w:ascii="Calibri" w:hAnsi="Calibri" w:cs="Arial"/>
                <w:b/>
                <w:bCs/>
                <w:sz w:val="16"/>
                <w:szCs w:val="16"/>
                <w:lang w:val="en-GB"/>
              </w:rPr>
              <w:t>CAT.OP.MPA.110(a)(b)</w:t>
            </w:r>
          </w:p>
        </w:tc>
        <w:tc>
          <w:tcPr>
            <w:tcW w:w="5218" w:type="dxa"/>
            <w:shd w:val="clear" w:color="auto" w:fill="D9D9D9"/>
          </w:tcPr>
          <w:p w14:paraId="627D2F4C" w14:textId="77777777" w:rsidR="000B7613" w:rsidRPr="003B7BA7" w:rsidRDefault="000B7613" w:rsidP="00F870B5">
            <w:pPr>
              <w:autoSpaceDE w:val="0"/>
              <w:autoSpaceDN w:val="0"/>
              <w:adjustRightInd w:val="0"/>
              <w:ind w:firstLine="3"/>
              <w:jc w:val="both"/>
              <w:rPr>
                <w:rFonts w:ascii="Calibri" w:hAnsi="Calibri" w:cs="Arial"/>
                <w:sz w:val="16"/>
                <w:szCs w:val="16"/>
                <w:u w:val="single"/>
                <w:lang w:val="en-GB"/>
              </w:rPr>
            </w:pPr>
            <w:r w:rsidRPr="003B7BA7">
              <w:rPr>
                <w:rFonts w:ascii="Calibri" w:hAnsi="Calibri" w:cs="Arial"/>
                <w:sz w:val="16"/>
                <w:szCs w:val="16"/>
                <w:u w:val="single"/>
                <w:lang w:val="en-GB"/>
              </w:rPr>
              <w:t>Category A and B aeroplanes:</w:t>
            </w:r>
          </w:p>
          <w:p w14:paraId="778C65CD" w14:textId="77777777" w:rsidR="000B7613" w:rsidRPr="00E02D10" w:rsidRDefault="000B7613" w:rsidP="00F870B5">
            <w:pPr>
              <w:autoSpaceDE w:val="0"/>
              <w:autoSpaceDN w:val="0"/>
              <w:adjustRightInd w:val="0"/>
              <w:ind w:firstLine="3"/>
              <w:jc w:val="both"/>
              <w:rPr>
                <w:rFonts w:ascii="Calibri" w:hAnsi="Calibri" w:cs="Arial"/>
                <w:sz w:val="16"/>
                <w:szCs w:val="16"/>
                <w:lang w:val="en-GB"/>
              </w:rPr>
            </w:pPr>
            <w:r>
              <w:rPr>
                <w:rFonts w:ascii="Calibri" w:hAnsi="Calibri" w:cs="Arial"/>
                <w:sz w:val="16"/>
                <w:szCs w:val="16"/>
                <w:lang w:val="en-GB"/>
              </w:rPr>
              <w:t>I</w:t>
            </w:r>
            <w:r w:rsidRPr="003B7BA7">
              <w:rPr>
                <w:rFonts w:ascii="Calibri" w:hAnsi="Calibri" w:cs="Arial"/>
                <w:sz w:val="16"/>
                <w:szCs w:val="16"/>
                <w:lang w:val="en-GB"/>
              </w:rPr>
              <w:t xml:space="preserve">f the RVR or VIS determined in accordance with </w:t>
            </w:r>
            <w:r>
              <w:rPr>
                <w:rFonts w:ascii="Calibri" w:hAnsi="Calibri" w:cs="Arial"/>
                <w:sz w:val="16"/>
                <w:szCs w:val="16"/>
                <w:lang w:val="en-GB"/>
              </w:rPr>
              <w:t>the criteria above</w:t>
            </w:r>
            <w:r w:rsidRPr="003B7BA7">
              <w:rPr>
                <w:rFonts w:ascii="Calibri" w:hAnsi="Calibri" w:cs="Arial"/>
                <w:sz w:val="16"/>
                <w:szCs w:val="16"/>
                <w:lang w:val="en-GB"/>
              </w:rPr>
              <w:t xml:space="preserve"> is greater than 1 500 m, then 1 500 m should be used.</w:t>
            </w:r>
          </w:p>
        </w:tc>
        <w:tc>
          <w:tcPr>
            <w:tcW w:w="3439" w:type="dxa"/>
          </w:tcPr>
          <w:p w14:paraId="602A640E" w14:textId="77777777" w:rsidR="000B7613" w:rsidRPr="001543FE" w:rsidRDefault="000B7613" w:rsidP="00F870B5">
            <w:pPr>
              <w:spacing w:before="60" w:after="60"/>
              <w:jc w:val="both"/>
              <w:rPr>
                <w:rFonts w:ascii="Calibri" w:hAnsi="Calibri" w:cs="Arial"/>
                <w:sz w:val="16"/>
                <w:szCs w:val="16"/>
                <w:lang w:val="en-GB"/>
              </w:rPr>
            </w:pPr>
          </w:p>
        </w:tc>
        <w:tc>
          <w:tcPr>
            <w:tcW w:w="1170" w:type="dxa"/>
          </w:tcPr>
          <w:p w14:paraId="554D4D38" w14:textId="77777777" w:rsidR="000B7613" w:rsidRPr="001543FE" w:rsidRDefault="000B7613" w:rsidP="00F870B5">
            <w:pPr>
              <w:spacing w:before="60" w:after="60"/>
              <w:rPr>
                <w:rFonts w:ascii="Calibri" w:hAnsi="Calibri" w:cs="Arial"/>
                <w:sz w:val="16"/>
                <w:szCs w:val="16"/>
                <w:lang w:val="en-GB"/>
              </w:rPr>
            </w:pPr>
          </w:p>
        </w:tc>
        <w:tc>
          <w:tcPr>
            <w:tcW w:w="810" w:type="dxa"/>
          </w:tcPr>
          <w:p w14:paraId="52F52847"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246070459"/>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N</w:t>
            </w:r>
            <w:r w:rsidR="000B7613" w:rsidRPr="00547D47">
              <w:rPr>
                <w:rFonts w:ascii="Calibri" w:hAnsi="Calibri" w:cs="Arial"/>
                <w:sz w:val="16"/>
                <w:szCs w:val="16"/>
                <w:lang w:val="en-GB"/>
              </w:rPr>
              <w:t>/A</w:t>
            </w:r>
          </w:p>
          <w:p w14:paraId="22170243"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568471124"/>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C</w:t>
            </w:r>
          </w:p>
          <w:p w14:paraId="67BE8F57"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549980537"/>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NC</w:t>
            </w:r>
          </w:p>
          <w:p w14:paraId="39A09E8E" w14:textId="148DF5FE" w:rsidR="000B7613" w:rsidRPr="00547D47" w:rsidRDefault="00DD264A" w:rsidP="00F870B5">
            <w:pPr>
              <w:spacing w:before="60" w:after="60"/>
              <w:rPr>
                <w:rFonts w:ascii="Calibri" w:hAnsi="Calibri" w:cs="Arial"/>
                <w:sz w:val="16"/>
                <w:szCs w:val="16"/>
                <w:lang w:val="en-GB"/>
              </w:rPr>
            </w:pPr>
            <w:sdt>
              <w:sdtPr>
                <w:rPr>
                  <w:rFonts w:ascii="Calibri" w:hAnsi="Calibri" w:cs="Arial"/>
                  <w:sz w:val="16"/>
                  <w:szCs w:val="16"/>
                  <w:lang w:val="en-GB"/>
                </w:rPr>
                <w:id w:val="1963911468"/>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 xml:space="preserve"> N/R</w:t>
            </w:r>
          </w:p>
        </w:tc>
        <w:tc>
          <w:tcPr>
            <w:tcW w:w="2773" w:type="dxa"/>
          </w:tcPr>
          <w:p w14:paraId="61EF925D" w14:textId="77777777" w:rsidR="000B7613" w:rsidRPr="006F79B1" w:rsidRDefault="000B7613" w:rsidP="00F870B5">
            <w:pPr>
              <w:spacing w:before="60" w:after="60"/>
              <w:rPr>
                <w:rFonts w:ascii="Calibri" w:hAnsi="Calibri" w:cs="Arial"/>
                <w:sz w:val="16"/>
                <w:szCs w:val="16"/>
                <w:lang w:val="en-GB"/>
              </w:rPr>
            </w:pPr>
          </w:p>
        </w:tc>
      </w:tr>
      <w:tr w:rsidR="000B7613" w:rsidRPr="00844711" w14:paraId="7E968890" w14:textId="77777777" w:rsidTr="00C43643">
        <w:trPr>
          <w:trHeight w:val="369"/>
        </w:trPr>
        <w:tc>
          <w:tcPr>
            <w:tcW w:w="478" w:type="dxa"/>
            <w:shd w:val="clear" w:color="auto" w:fill="FFFFFF" w:themeFill="background1"/>
          </w:tcPr>
          <w:p w14:paraId="7B6A7BE6" w14:textId="77777777" w:rsidR="000B7613" w:rsidRPr="00C43643" w:rsidRDefault="000B7613" w:rsidP="00C43643">
            <w:pPr>
              <w:pStyle w:val="ListParagraph"/>
              <w:numPr>
                <w:ilvl w:val="0"/>
                <w:numId w:val="6"/>
              </w:numPr>
              <w:ind w:left="0" w:firstLine="0"/>
              <w:rPr>
                <w:rFonts w:ascii="Calibri" w:hAnsi="Calibri" w:cs="Arial"/>
                <w:b/>
                <w:bCs/>
                <w:sz w:val="16"/>
                <w:szCs w:val="16"/>
                <w:lang w:val="en-GB"/>
              </w:rPr>
            </w:pPr>
          </w:p>
        </w:tc>
        <w:tc>
          <w:tcPr>
            <w:tcW w:w="1980" w:type="dxa"/>
            <w:shd w:val="clear" w:color="auto" w:fill="FFFFFF" w:themeFill="background1"/>
          </w:tcPr>
          <w:p w14:paraId="215CBE7F" w14:textId="0B3B4248" w:rsidR="000B7613" w:rsidRPr="00C43643" w:rsidRDefault="000B7613" w:rsidP="00F870B5">
            <w:pPr>
              <w:jc w:val="both"/>
              <w:rPr>
                <w:rFonts w:ascii="Calibri" w:hAnsi="Calibri" w:cs="Arial"/>
                <w:b/>
                <w:bCs/>
                <w:sz w:val="16"/>
                <w:szCs w:val="16"/>
                <w:lang w:val="en-GB"/>
              </w:rPr>
            </w:pPr>
            <w:r w:rsidRPr="00C43643">
              <w:rPr>
                <w:rFonts w:ascii="Calibri" w:hAnsi="Calibri" w:cs="Arial"/>
                <w:b/>
                <w:bCs/>
                <w:sz w:val="16"/>
                <w:szCs w:val="16"/>
                <w:lang w:val="en-GB"/>
              </w:rPr>
              <w:t>CAT.OP.MPA.110(a)(b)</w:t>
            </w:r>
          </w:p>
        </w:tc>
        <w:tc>
          <w:tcPr>
            <w:tcW w:w="5218" w:type="dxa"/>
            <w:shd w:val="clear" w:color="auto" w:fill="D9D9D9"/>
          </w:tcPr>
          <w:p w14:paraId="7E04C654" w14:textId="77777777" w:rsidR="000B7613" w:rsidRPr="003B7BA7" w:rsidRDefault="000B7613" w:rsidP="00F870B5">
            <w:pPr>
              <w:autoSpaceDE w:val="0"/>
              <w:autoSpaceDN w:val="0"/>
              <w:adjustRightInd w:val="0"/>
              <w:ind w:firstLine="3"/>
              <w:jc w:val="both"/>
              <w:rPr>
                <w:rFonts w:ascii="Calibri" w:hAnsi="Calibri" w:cs="Arial"/>
                <w:sz w:val="16"/>
                <w:szCs w:val="16"/>
                <w:u w:val="single"/>
                <w:lang w:val="en-GB"/>
              </w:rPr>
            </w:pPr>
            <w:r w:rsidRPr="003B7BA7">
              <w:rPr>
                <w:rFonts w:ascii="Calibri" w:hAnsi="Calibri" w:cs="Arial"/>
                <w:sz w:val="16"/>
                <w:szCs w:val="16"/>
                <w:u w:val="single"/>
                <w:lang w:val="en-GB"/>
              </w:rPr>
              <w:t>Approach with level flight segment:</w:t>
            </w:r>
          </w:p>
          <w:p w14:paraId="18398D90" w14:textId="77777777" w:rsidR="000B7613" w:rsidRPr="003B7BA7" w:rsidRDefault="000B7613" w:rsidP="00F870B5">
            <w:pPr>
              <w:autoSpaceDE w:val="0"/>
              <w:autoSpaceDN w:val="0"/>
              <w:adjustRightInd w:val="0"/>
              <w:ind w:firstLine="3"/>
              <w:jc w:val="both"/>
              <w:rPr>
                <w:rFonts w:ascii="Calibri" w:hAnsi="Calibri" w:cs="Arial"/>
                <w:sz w:val="16"/>
                <w:szCs w:val="16"/>
                <w:lang w:val="en-GB"/>
              </w:rPr>
            </w:pPr>
            <w:r w:rsidRPr="003B7BA7">
              <w:rPr>
                <w:rFonts w:ascii="Calibri" w:hAnsi="Calibri" w:cs="Arial"/>
                <w:sz w:val="16"/>
                <w:szCs w:val="16"/>
                <w:lang w:val="en-GB"/>
              </w:rPr>
              <w:t>If the approach is flown with a level flight segment at or above the MDA/H, then 200 m should be added to the RVR calculated for Category A and B aeroplanes and 400 m for Category C and D aeroplanes.</w:t>
            </w:r>
          </w:p>
        </w:tc>
        <w:tc>
          <w:tcPr>
            <w:tcW w:w="3439" w:type="dxa"/>
          </w:tcPr>
          <w:p w14:paraId="72F88954" w14:textId="77777777" w:rsidR="000B7613" w:rsidRPr="001543FE" w:rsidRDefault="000B7613" w:rsidP="00F870B5">
            <w:pPr>
              <w:spacing w:before="60" w:after="60"/>
              <w:jc w:val="both"/>
              <w:rPr>
                <w:rFonts w:ascii="Calibri" w:hAnsi="Calibri" w:cs="Arial"/>
                <w:sz w:val="16"/>
                <w:szCs w:val="16"/>
                <w:lang w:val="en-GB"/>
              </w:rPr>
            </w:pPr>
          </w:p>
        </w:tc>
        <w:tc>
          <w:tcPr>
            <w:tcW w:w="1170" w:type="dxa"/>
          </w:tcPr>
          <w:p w14:paraId="43B94850" w14:textId="77777777" w:rsidR="000B7613" w:rsidRPr="001543FE" w:rsidRDefault="000B7613" w:rsidP="00F870B5">
            <w:pPr>
              <w:spacing w:before="60" w:after="60"/>
              <w:rPr>
                <w:rFonts w:ascii="Calibri" w:hAnsi="Calibri" w:cs="Arial"/>
                <w:sz w:val="16"/>
                <w:szCs w:val="16"/>
                <w:lang w:val="en-GB"/>
              </w:rPr>
            </w:pPr>
          </w:p>
        </w:tc>
        <w:tc>
          <w:tcPr>
            <w:tcW w:w="810" w:type="dxa"/>
          </w:tcPr>
          <w:p w14:paraId="18501752"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330492854"/>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N</w:t>
            </w:r>
            <w:r w:rsidR="000B7613" w:rsidRPr="00547D47">
              <w:rPr>
                <w:rFonts w:ascii="Calibri" w:hAnsi="Calibri" w:cs="Arial"/>
                <w:sz w:val="16"/>
                <w:szCs w:val="16"/>
                <w:lang w:val="en-GB"/>
              </w:rPr>
              <w:t>/A</w:t>
            </w:r>
          </w:p>
          <w:p w14:paraId="539B56EA"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34996775"/>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C</w:t>
            </w:r>
          </w:p>
          <w:p w14:paraId="09623CB5"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912157532"/>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NC</w:t>
            </w:r>
          </w:p>
          <w:p w14:paraId="7EEB4D94" w14:textId="18BF9C3C" w:rsidR="000B7613" w:rsidRPr="00547D47" w:rsidRDefault="00DD264A" w:rsidP="00F870B5">
            <w:pPr>
              <w:spacing w:before="60" w:after="60"/>
              <w:rPr>
                <w:rFonts w:ascii="Calibri" w:hAnsi="Calibri" w:cs="Arial"/>
                <w:sz w:val="16"/>
                <w:szCs w:val="16"/>
                <w:lang w:val="en-GB"/>
              </w:rPr>
            </w:pPr>
            <w:sdt>
              <w:sdtPr>
                <w:rPr>
                  <w:rFonts w:ascii="Calibri" w:hAnsi="Calibri" w:cs="Arial"/>
                  <w:sz w:val="16"/>
                  <w:szCs w:val="16"/>
                  <w:lang w:val="en-GB"/>
                </w:rPr>
                <w:id w:val="-1279559962"/>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 xml:space="preserve"> N/R</w:t>
            </w:r>
          </w:p>
        </w:tc>
        <w:tc>
          <w:tcPr>
            <w:tcW w:w="2773" w:type="dxa"/>
          </w:tcPr>
          <w:p w14:paraId="240C1536" w14:textId="77777777" w:rsidR="000B7613" w:rsidRPr="006F79B1" w:rsidRDefault="000B7613" w:rsidP="00F870B5">
            <w:pPr>
              <w:spacing w:before="60" w:after="60"/>
              <w:rPr>
                <w:rFonts w:ascii="Calibri" w:hAnsi="Calibri" w:cs="Arial"/>
                <w:sz w:val="16"/>
                <w:szCs w:val="16"/>
                <w:lang w:val="en-GB"/>
              </w:rPr>
            </w:pPr>
          </w:p>
        </w:tc>
      </w:tr>
      <w:tr w:rsidR="000B7613" w:rsidRPr="00844711" w14:paraId="77523207" w14:textId="77777777" w:rsidTr="00C43643">
        <w:trPr>
          <w:trHeight w:val="369"/>
        </w:trPr>
        <w:tc>
          <w:tcPr>
            <w:tcW w:w="478" w:type="dxa"/>
            <w:shd w:val="clear" w:color="auto" w:fill="FFFFFF" w:themeFill="background1"/>
          </w:tcPr>
          <w:p w14:paraId="504AA8E9" w14:textId="77777777" w:rsidR="000B7613" w:rsidRPr="00C43643" w:rsidRDefault="000B7613" w:rsidP="00C43643">
            <w:pPr>
              <w:pStyle w:val="ListParagraph"/>
              <w:numPr>
                <w:ilvl w:val="0"/>
                <w:numId w:val="6"/>
              </w:numPr>
              <w:ind w:left="0" w:firstLine="0"/>
              <w:rPr>
                <w:rFonts w:ascii="Calibri" w:hAnsi="Calibri" w:cs="Arial"/>
                <w:b/>
                <w:bCs/>
                <w:sz w:val="16"/>
                <w:szCs w:val="16"/>
                <w:lang w:val="en-GB"/>
              </w:rPr>
            </w:pPr>
          </w:p>
        </w:tc>
        <w:tc>
          <w:tcPr>
            <w:tcW w:w="1980" w:type="dxa"/>
            <w:shd w:val="clear" w:color="auto" w:fill="FFFFFF" w:themeFill="background1"/>
          </w:tcPr>
          <w:p w14:paraId="7001F53F" w14:textId="3F202C27" w:rsidR="000B7613" w:rsidRPr="00C43643" w:rsidRDefault="000B7613" w:rsidP="00F870B5">
            <w:pPr>
              <w:jc w:val="both"/>
              <w:rPr>
                <w:rFonts w:ascii="Calibri" w:hAnsi="Calibri" w:cs="Arial"/>
                <w:b/>
                <w:bCs/>
                <w:sz w:val="16"/>
                <w:szCs w:val="16"/>
                <w:lang w:val="en-GB"/>
              </w:rPr>
            </w:pPr>
            <w:r w:rsidRPr="00C43643">
              <w:rPr>
                <w:rFonts w:ascii="Calibri" w:hAnsi="Calibri" w:cs="Arial"/>
                <w:b/>
                <w:bCs/>
                <w:sz w:val="16"/>
                <w:szCs w:val="16"/>
                <w:lang w:val="en-GB"/>
              </w:rPr>
              <w:t>CAT.OP.MPA.110(a)(b)</w:t>
            </w:r>
          </w:p>
        </w:tc>
        <w:tc>
          <w:tcPr>
            <w:tcW w:w="5218" w:type="dxa"/>
            <w:shd w:val="clear" w:color="auto" w:fill="D9D9D9"/>
          </w:tcPr>
          <w:p w14:paraId="162A5253" w14:textId="77777777" w:rsidR="000B7613" w:rsidRPr="003B7BA7" w:rsidRDefault="000B7613" w:rsidP="00F870B5">
            <w:pPr>
              <w:autoSpaceDE w:val="0"/>
              <w:autoSpaceDN w:val="0"/>
              <w:adjustRightInd w:val="0"/>
              <w:ind w:firstLine="3"/>
              <w:jc w:val="both"/>
              <w:rPr>
                <w:rFonts w:ascii="Calibri" w:hAnsi="Calibri" w:cs="Arial"/>
                <w:sz w:val="16"/>
                <w:szCs w:val="16"/>
                <w:u w:val="single"/>
                <w:lang w:val="en-GB"/>
              </w:rPr>
            </w:pPr>
            <w:r w:rsidRPr="003B7BA7">
              <w:rPr>
                <w:rFonts w:ascii="Calibri" w:hAnsi="Calibri" w:cs="Arial"/>
                <w:sz w:val="16"/>
                <w:szCs w:val="16"/>
                <w:u w:val="single"/>
                <w:lang w:val="en-GB"/>
              </w:rPr>
              <w:t>Visual</w:t>
            </w:r>
            <w:r>
              <w:rPr>
                <w:rFonts w:ascii="Calibri" w:hAnsi="Calibri" w:cs="Arial"/>
                <w:sz w:val="16"/>
                <w:szCs w:val="16"/>
                <w:u w:val="single"/>
                <w:lang w:val="en-GB"/>
              </w:rPr>
              <w:t xml:space="preserve"> / non-visual </w:t>
            </w:r>
            <w:r w:rsidRPr="003B7BA7">
              <w:rPr>
                <w:rFonts w:ascii="Calibri" w:hAnsi="Calibri" w:cs="Arial"/>
                <w:sz w:val="16"/>
                <w:szCs w:val="16"/>
                <w:u w:val="single"/>
                <w:lang w:val="en-GB"/>
              </w:rPr>
              <w:t>aids:</w:t>
            </w:r>
          </w:p>
          <w:p w14:paraId="70A4E4EF" w14:textId="77777777" w:rsidR="000B7613" w:rsidRDefault="000B7613" w:rsidP="00F870B5">
            <w:pPr>
              <w:autoSpaceDE w:val="0"/>
              <w:autoSpaceDN w:val="0"/>
              <w:adjustRightInd w:val="0"/>
              <w:ind w:firstLine="3"/>
              <w:jc w:val="both"/>
              <w:rPr>
                <w:rFonts w:ascii="Calibri" w:hAnsi="Calibri" w:cs="Arial"/>
                <w:b/>
                <w:bCs/>
                <w:sz w:val="16"/>
                <w:szCs w:val="16"/>
                <w:lang w:val="en-GB"/>
              </w:rPr>
            </w:pPr>
            <w:r w:rsidRPr="003B7BA7">
              <w:rPr>
                <w:rFonts w:ascii="Calibri" w:hAnsi="Calibri" w:cs="Arial"/>
                <w:sz w:val="16"/>
                <w:szCs w:val="16"/>
                <w:lang w:val="en-GB"/>
              </w:rPr>
              <w:t xml:space="preserve">The visual aids should comprise standard runway day markings, runway edge lights, threshold lights, runway end lights and approach lights as defined in </w:t>
            </w:r>
            <w:r w:rsidRPr="003B7BA7">
              <w:rPr>
                <w:rFonts w:ascii="Calibri" w:hAnsi="Calibri" w:cs="Arial"/>
                <w:b/>
                <w:bCs/>
                <w:sz w:val="16"/>
                <w:szCs w:val="16"/>
                <w:lang w:val="en-GB"/>
              </w:rPr>
              <w:t>Table 11.</w:t>
            </w:r>
          </w:p>
          <w:p w14:paraId="00EF9A2B" w14:textId="77777777" w:rsidR="000B7613" w:rsidRDefault="000B7613" w:rsidP="00F870B5">
            <w:pPr>
              <w:autoSpaceDE w:val="0"/>
              <w:autoSpaceDN w:val="0"/>
              <w:adjustRightInd w:val="0"/>
              <w:ind w:firstLine="3"/>
              <w:jc w:val="both"/>
              <w:rPr>
                <w:rFonts w:ascii="Calibri" w:hAnsi="Calibri" w:cs="Arial"/>
                <w:b/>
                <w:bCs/>
                <w:sz w:val="16"/>
                <w:szCs w:val="16"/>
                <w:lang w:val="en-GB"/>
              </w:rPr>
            </w:pPr>
          </w:p>
          <w:p w14:paraId="02FA021F" w14:textId="77777777" w:rsidR="000B7613" w:rsidRPr="003B7BA7" w:rsidRDefault="000B7613" w:rsidP="00F870B5">
            <w:pPr>
              <w:autoSpaceDE w:val="0"/>
              <w:autoSpaceDN w:val="0"/>
              <w:adjustRightInd w:val="0"/>
              <w:ind w:firstLine="3"/>
              <w:jc w:val="both"/>
              <w:rPr>
                <w:rFonts w:ascii="Calibri" w:hAnsi="Calibri" w:cs="Arial"/>
                <w:sz w:val="16"/>
                <w:szCs w:val="16"/>
                <w:lang w:val="en-GB"/>
              </w:rPr>
            </w:pPr>
            <w:r w:rsidRPr="00C02779">
              <w:rPr>
                <w:rFonts w:ascii="Calibri" w:hAnsi="Calibri" w:cs="Arial"/>
                <w:sz w:val="16"/>
                <w:szCs w:val="16"/>
                <w:lang w:val="en-GB"/>
              </w:rPr>
              <w:t>Where any visual or non-visual aid specified for the approach and assumed to be available in the determination of operating minima is unavailable, revised operating minima will need to be determined.</w:t>
            </w:r>
          </w:p>
        </w:tc>
        <w:tc>
          <w:tcPr>
            <w:tcW w:w="3439" w:type="dxa"/>
          </w:tcPr>
          <w:p w14:paraId="4C300FF7" w14:textId="77777777" w:rsidR="000B7613" w:rsidRPr="001543FE" w:rsidRDefault="000B7613" w:rsidP="00F870B5">
            <w:pPr>
              <w:spacing w:before="60" w:after="60"/>
              <w:jc w:val="both"/>
              <w:rPr>
                <w:rFonts w:ascii="Calibri" w:hAnsi="Calibri" w:cs="Arial"/>
                <w:sz w:val="16"/>
                <w:szCs w:val="16"/>
                <w:lang w:val="en-GB"/>
              </w:rPr>
            </w:pPr>
          </w:p>
        </w:tc>
        <w:tc>
          <w:tcPr>
            <w:tcW w:w="1170" w:type="dxa"/>
          </w:tcPr>
          <w:p w14:paraId="6AE15E9D" w14:textId="77777777" w:rsidR="000B7613" w:rsidRPr="001543FE" w:rsidRDefault="000B7613" w:rsidP="00F870B5">
            <w:pPr>
              <w:spacing w:before="60" w:after="60"/>
              <w:rPr>
                <w:rFonts w:ascii="Calibri" w:hAnsi="Calibri" w:cs="Arial"/>
                <w:sz w:val="16"/>
                <w:szCs w:val="16"/>
                <w:lang w:val="en-GB"/>
              </w:rPr>
            </w:pPr>
          </w:p>
        </w:tc>
        <w:tc>
          <w:tcPr>
            <w:tcW w:w="810" w:type="dxa"/>
          </w:tcPr>
          <w:p w14:paraId="353D46AF"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723249033"/>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N</w:t>
            </w:r>
            <w:r w:rsidR="000B7613" w:rsidRPr="00547D47">
              <w:rPr>
                <w:rFonts w:ascii="Calibri" w:hAnsi="Calibri" w:cs="Arial"/>
                <w:sz w:val="16"/>
                <w:szCs w:val="16"/>
                <w:lang w:val="en-GB"/>
              </w:rPr>
              <w:t>/A</w:t>
            </w:r>
          </w:p>
          <w:p w14:paraId="0ACD69F7"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196807546"/>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C</w:t>
            </w:r>
          </w:p>
          <w:p w14:paraId="0566D9AA"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555897214"/>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NC</w:t>
            </w:r>
          </w:p>
          <w:p w14:paraId="36FB3ABC" w14:textId="55B8F352" w:rsidR="000B7613" w:rsidRPr="00547D47" w:rsidRDefault="00DD264A" w:rsidP="00F870B5">
            <w:pPr>
              <w:spacing w:before="60" w:after="60"/>
              <w:rPr>
                <w:rFonts w:ascii="Calibri" w:hAnsi="Calibri" w:cs="Arial"/>
                <w:sz w:val="16"/>
                <w:szCs w:val="16"/>
                <w:lang w:val="en-GB"/>
              </w:rPr>
            </w:pPr>
            <w:sdt>
              <w:sdtPr>
                <w:rPr>
                  <w:rFonts w:ascii="Calibri" w:hAnsi="Calibri" w:cs="Arial"/>
                  <w:sz w:val="16"/>
                  <w:szCs w:val="16"/>
                  <w:lang w:val="en-GB"/>
                </w:rPr>
                <w:id w:val="-1254352934"/>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 xml:space="preserve"> N/R</w:t>
            </w:r>
          </w:p>
        </w:tc>
        <w:tc>
          <w:tcPr>
            <w:tcW w:w="2773" w:type="dxa"/>
          </w:tcPr>
          <w:p w14:paraId="5F090002" w14:textId="77777777" w:rsidR="000B7613" w:rsidRPr="006F79B1" w:rsidRDefault="000B7613" w:rsidP="00F870B5">
            <w:pPr>
              <w:spacing w:before="60" w:after="60"/>
              <w:rPr>
                <w:rFonts w:ascii="Calibri" w:hAnsi="Calibri" w:cs="Arial"/>
                <w:sz w:val="16"/>
                <w:szCs w:val="16"/>
                <w:lang w:val="en-GB"/>
              </w:rPr>
            </w:pPr>
          </w:p>
        </w:tc>
      </w:tr>
      <w:tr w:rsidR="000B7613" w:rsidRPr="00844711" w14:paraId="7109F956" w14:textId="77777777" w:rsidTr="00C43643">
        <w:trPr>
          <w:trHeight w:val="369"/>
        </w:trPr>
        <w:tc>
          <w:tcPr>
            <w:tcW w:w="478" w:type="dxa"/>
            <w:shd w:val="clear" w:color="auto" w:fill="FFFFFF" w:themeFill="background1"/>
          </w:tcPr>
          <w:p w14:paraId="15B885E2" w14:textId="77777777" w:rsidR="000B7613" w:rsidRPr="00C43643" w:rsidRDefault="000B7613" w:rsidP="00C43643">
            <w:pPr>
              <w:pStyle w:val="ListParagraph"/>
              <w:numPr>
                <w:ilvl w:val="0"/>
                <w:numId w:val="6"/>
              </w:numPr>
              <w:ind w:left="0" w:firstLine="0"/>
              <w:rPr>
                <w:rFonts w:ascii="Calibri" w:hAnsi="Calibri" w:cs="Arial"/>
                <w:b/>
                <w:bCs/>
                <w:sz w:val="16"/>
                <w:szCs w:val="16"/>
                <w:lang w:val="en-GB"/>
              </w:rPr>
            </w:pPr>
          </w:p>
        </w:tc>
        <w:tc>
          <w:tcPr>
            <w:tcW w:w="1980" w:type="dxa"/>
            <w:shd w:val="clear" w:color="auto" w:fill="FFFFFF" w:themeFill="background1"/>
          </w:tcPr>
          <w:p w14:paraId="27562690" w14:textId="5B3EDD31" w:rsidR="000B7613" w:rsidRPr="00C43643" w:rsidRDefault="000B7613" w:rsidP="00F870B5">
            <w:pPr>
              <w:jc w:val="both"/>
              <w:rPr>
                <w:rFonts w:ascii="Calibri" w:hAnsi="Calibri" w:cs="Arial"/>
                <w:b/>
                <w:bCs/>
                <w:sz w:val="16"/>
                <w:szCs w:val="16"/>
                <w:lang w:val="en-GB"/>
              </w:rPr>
            </w:pPr>
            <w:r w:rsidRPr="00C43643">
              <w:rPr>
                <w:rFonts w:ascii="Calibri" w:hAnsi="Calibri" w:cs="Arial"/>
                <w:b/>
                <w:bCs/>
                <w:sz w:val="16"/>
                <w:szCs w:val="16"/>
                <w:lang w:val="en-GB"/>
              </w:rPr>
              <w:t>CAT.OP.MPA.110(a)(b)</w:t>
            </w:r>
          </w:p>
        </w:tc>
        <w:tc>
          <w:tcPr>
            <w:tcW w:w="5218" w:type="dxa"/>
            <w:shd w:val="clear" w:color="auto" w:fill="D9D9D9"/>
          </w:tcPr>
          <w:p w14:paraId="2F122B12" w14:textId="77777777" w:rsidR="000B7613" w:rsidRPr="00C02779" w:rsidRDefault="000B7613" w:rsidP="00F870B5">
            <w:pPr>
              <w:autoSpaceDE w:val="0"/>
              <w:autoSpaceDN w:val="0"/>
              <w:adjustRightInd w:val="0"/>
              <w:ind w:firstLine="3"/>
              <w:jc w:val="both"/>
              <w:rPr>
                <w:rFonts w:ascii="Calibri" w:hAnsi="Calibri" w:cs="Arial"/>
                <w:sz w:val="16"/>
                <w:szCs w:val="16"/>
                <w:u w:val="single"/>
                <w:lang w:val="en-GB"/>
              </w:rPr>
            </w:pPr>
            <w:r w:rsidRPr="00C02779">
              <w:rPr>
                <w:rFonts w:ascii="Calibri" w:hAnsi="Calibri" w:cs="Arial"/>
                <w:sz w:val="16"/>
                <w:szCs w:val="16"/>
                <w:u w:val="single"/>
                <w:lang w:val="en-GB"/>
              </w:rPr>
              <w:t>Lights:</w:t>
            </w:r>
          </w:p>
          <w:p w14:paraId="670B1353" w14:textId="77777777" w:rsidR="000B7613" w:rsidRPr="00C02779" w:rsidRDefault="000B7613" w:rsidP="00F870B5">
            <w:pPr>
              <w:autoSpaceDE w:val="0"/>
              <w:autoSpaceDN w:val="0"/>
              <w:adjustRightInd w:val="0"/>
              <w:ind w:firstLine="3"/>
              <w:jc w:val="both"/>
              <w:rPr>
                <w:rFonts w:ascii="Calibri" w:hAnsi="Calibri" w:cs="Arial"/>
                <w:sz w:val="16"/>
                <w:szCs w:val="16"/>
                <w:lang w:val="en-GB"/>
              </w:rPr>
            </w:pPr>
            <w:r w:rsidRPr="00C02779">
              <w:rPr>
                <w:rFonts w:ascii="Calibri" w:hAnsi="Calibri" w:cs="Arial"/>
                <w:sz w:val="16"/>
                <w:szCs w:val="16"/>
                <w:lang w:val="en-GB"/>
              </w:rPr>
              <w:t>For night operations or for any operation where credit for visual aids is required, the lights should be on and serviceable except as provided for in Table 17.</w:t>
            </w:r>
          </w:p>
        </w:tc>
        <w:tc>
          <w:tcPr>
            <w:tcW w:w="3439" w:type="dxa"/>
          </w:tcPr>
          <w:p w14:paraId="2EF1436D" w14:textId="77777777" w:rsidR="000B7613" w:rsidRPr="001543FE" w:rsidRDefault="000B7613" w:rsidP="00F870B5">
            <w:pPr>
              <w:spacing w:before="60" w:after="60"/>
              <w:jc w:val="both"/>
              <w:rPr>
                <w:rFonts w:ascii="Calibri" w:hAnsi="Calibri" w:cs="Arial"/>
                <w:sz w:val="16"/>
                <w:szCs w:val="16"/>
                <w:lang w:val="en-GB"/>
              </w:rPr>
            </w:pPr>
          </w:p>
        </w:tc>
        <w:tc>
          <w:tcPr>
            <w:tcW w:w="1170" w:type="dxa"/>
          </w:tcPr>
          <w:p w14:paraId="78B47221" w14:textId="77777777" w:rsidR="000B7613" w:rsidRPr="001543FE" w:rsidRDefault="000B7613" w:rsidP="00F870B5">
            <w:pPr>
              <w:spacing w:before="60" w:after="60"/>
              <w:rPr>
                <w:rFonts w:ascii="Calibri" w:hAnsi="Calibri" w:cs="Arial"/>
                <w:sz w:val="16"/>
                <w:szCs w:val="16"/>
                <w:lang w:val="en-GB"/>
              </w:rPr>
            </w:pPr>
          </w:p>
        </w:tc>
        <w:tc>
          <w:tcPr>
            <w:tcW w:w="810" w:type="dxa"/>
          </w:tcPr>
          <w:p w14:paraId="6F2FB029"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246817397"/>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N</w:t>
            </w:r>
            <w:r w:rsidR="000B7613" w:rsidRPr="00547D47">
              <w:rPr>
                <w:rFonts w:ascii="Calibri" w:hAnsi="Calibri" w:cs="Arial"/>
                <w:sz w:val="16"/>
                <w:szCs w:val="16"/>
                <w:lang w:val="en-GB"/>
              </w:rPr>
              <w:t>/A</w:t>
            </w:r>
          </w:p>
          <w:p w14:paraId="13861A92"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2051407853"/>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C</w:t>
            </w:r>
          </w:p>
          <w:p w14:paraId="1AB60851"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831130817"/>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NC</w:t>
            </w:r>
          </w:p>
          <w:p w14:paraId="5E62273F" w14:textId="5469C485" w:rsidR="000B7613" w:rsidRPr="00547D47" w:rsidRDefault="00DD264A" w:rsidP="00F870B5">
            <w:pPr>
              <w:spacing w:before="60" w:after="60"/>
              <w:rPr>
                <w:rFonts w:ascii="Calibri" w:hAnsi="Calibri" w:cs="Arial"/>
                <w:sz w:val="16"/>
                <w:szCs w:val="16"/>
                <w:lang w:val="en-GB"/>
              </w:rPr>
            </w:pPr>
            <w:sdt>
              <w:sdtPr>
                <w:rPr>
                  <w:rFonts w:ascii="Calibri" w:hAnsi="Calibri" w:cs="Arial"/>
                  <w:sz w:val="16"/>
                  <w:szCs w:val="16"/>
                  <w:lang w:val="en-GB"/>
                </w:rPr>
                <w:id w:val="-1210173787"/>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 xml:space="preserve"> N/R</w:t>
            </w:r>
          </w:p>
        </w:tc>
        <w:tc>
          <w:tcPr>
            <w:tcW w:w="2773" w:type="dxa"/>
          </w:tcPr>
          <w:p w14:paraId="768896B1" w14:textId="77777777" w:rsidR="000B7613" w:rsidRPr="006F79B1" w:rsidRDefault="000B7613" w:rsidP="00F870B5">
            <w:pPr>
              <w:spacing w:before="60" w:after="60"/>
              <w:rPr>
                <w:rFonts w:ascii="Calibri" w:hAnsi="Calibri" w:cs="Arial"/>
                <w:sz w:val="16"/>
                <w:szCs w:val="16"/>
                <w:lang w:val="en-GB"/>
              </w:rPr>
            </w:pPr>
          </w:p>
        </w:tc>
      </w:tr>
      <w:tr w:rsidR="00C43643" w:rsidRPr="00844711" w14:paraId="2E4E7145" w14:textId="77777777" w:rsidTr="00C43643">
        <w:trPr>
          <w:trHeight w:val="369"/>
        </w:trPr>
        <w:tc>
          <w:tcPr>
            <w:tcW w:w="478" w:type="dxa"/>
            <w:shd w:val="clear" w:color="auto" w:fill="BDD6EE" w:themeFill="accent5" w:themeFillTint="66"/>
          </w:tcPr>
          <w:p w14:paraId="67D5F73D" w14:textId="77777777" w:rsidR="00C43643" w:rsidRDefault="00C43643" w:rsidP="00F870B5">
            <w:pPr>
              <w:spacing w:before="60" w:after="60"/>
              <w:rPr>
                <w:rFonts w:ascii="Calibri" w:hAnsi="Calibri" w:cs="Arial"/>
                <w:b/>
                <w:sz w:val="16"/>
                <w:szCs w:val="16"/>
                <w:lang w:val="en-GB"/>
              </w:rPr>
            </w:pPr>
          </w:p>
        </w:tc>
        <w:tc>
          <w:tcPr>
            <w:tcW w:w="15390" w:type="dxa"/>
            <w:gridSpan w:val="6"/>
            <w:shd w:val="clear" w:color="auto" w:fill="BDD6EE" w:themeFill="accent5" w:themeFillTint="66"/>
          </w:tcPr>
          <w:p w14:paraId="26AF4DF5" w14:textId="62F4E3D9" w:rsidR="00C43643" w:rsidRPr="00656540" w:rsidRDefault="00C43643" w:rsidP="00F870B5">
            <w:pPr>
              <w:spacing w:before="60" w:after="60"/>
              <w:rPr>
                <w:rFonts w:ascii="Calibri" w:hAnsi="Calibri" w:cs="Arial"/>
                <w:b/>
                <w:sz w:val="16"/>
                <w:szCs w:val="16"/>
                <w:lang w:val="en-GB"/>
              </w:rPr>
            </w:pPr>
            <w:r>
              <w:rPr>
                <w:rFonts w:ascii="Calibri" w:hAnsi="Calibri" w:cs="Arial"/>
                <w:b/>
                <w:sz w:val="16"/>
                <w:szCs w:val="16"/>
                <w:lang w:val="en-GB"/>
              </w:rPr>
              <w:t>Circling operations</w:t>
            </w:r>
          </w:p>
        </w:tc>
      </w:tr>
      <w:tr w:rsidR="000B7613" w:rsidRPr="00844711" w14:paraId="513B31EA" w14:textId="77777777" w:rsidTr="00C43643">
        <w:trPr>
          <w:trHeight w:val="369"/>
        </w:trPr>
        <w:tc>
          <w:tcPr>
            <w:tcW w:w="478" w:type="dxa"/>
            <w:shd w:val="clear" w:color="auto" w:fill="FFFFFF" w:themeFill="background1"/>
          </w:tcPr>
          <w:p w14:paraId="7E069BEF" w14:textId="77777777" w:rsidR="000B7613" w:rsidRPr="00C43643" w:rsidRDefault="000B7613" w:rsidP="00C43643">
            <w:pPr>
              <w:pStyle w:val="ListParagraph"/>
              <w:numPr>
                <w:ilvl w:val="0"/>
                <w:numId w:val="7"/>
              </w:numPr>
              <w:ind w:left="0" w:firstLine="0"/>
              <w:rPr>
                <w:rFonts w:ascii="Calibri" w:hAnsi="Calibri" w:cs="Arial"/>
                <w:b/>
                <w:bCs/>
                <w:sz w:val="16"/>
                <w:szCs w:val="16"/>
                <w:lang w:val="en-GB"/>
              </w:rPr>
            </w:pPr>
          </w:p>
        </w:tc>
        <w:tc>
          <w:tcPr>
            <w:tcW w:w="1980" w:type="dxa"/>
            <w:shd w:val="clear" w:color="auto" w:fill="FFFFFF" w:themeFill="background1"/>
          </w:tcPr>
          <w:p w14:paraId="125C1F90" w14:textId="167ABF39" w:rsidR="000B7613" w:rsidRPr="00C43643" w:rsidRDefault="000B7613" w:rsidP="00F870B5">
            <w:pPr>
              <w:jc w:val="both"/>
              <w:rPr>
                <w:rFonts w:ascii="Calibri" w:hAnsi="Calibri" w:cs="Arial"/>
                <w:b/>
                <w:bCs/>
                <w:sz w:val="16"/>
                <w:szCs w:val="16"/>
                <w:lang w:val="en-US"/>
              </w:rPr>
            </w:pPr>
            <w:r w:rsidRPr="00C43643">
              <w:rPr>
                <w:rFonts w:ascii="Calibri" w:hAnsi="Calibri" w:cs="Arial"/>
                <w:b/>
                <w:bCs/>
                <w:sz w:val="16"/>
                <w:szCs w:val="16"/>
                <w:lang w:val="en-GB"/>
              </w:rPr>
              <w:t>CAT.OP.MPA.110(a)(b)</w:t>
            </w:r>
          </w:p>
        </w:tc>
        <w:tc>
          <w:tcPr>
            <w:tcW w:w="5218" w:type="dxa"/>
            <w:shd w:val="clear" w:color="auto" w:fill="D9D9D9"/>
          </w:tcPr>
          <w:p w14:paraId="73339354" w14:textId="77777777" w:rsidR="000B7613" w:rsidRPr="00846933" w:rsidRDefault="000B7613" w:rsidP="00F870B5">
            <w:pPr>
              <w:autoSpaceDE w:val="0"/>
              <w:autoSpaceDN w:val="0"/>
              <w:adjustRightInd w:val="0"/>
              <w:ind w:left="20"/>
              <w:jc w:val="both"/>
              <w:rPr>
                <w:rFonts w:ascii="Calibri" w:hAnsi="Calibri" w:cs="Arial"/>
                <w:sz w:val="16"/>
                <w:szCs w:val="16"/>
                <w:u w:val="single"/>
                <w:lang w:val="en-GB"/>
              </w:rPr>
            </w:pPr>
            <w:r w:rsidRPr="00846933">
              <w:rPr>
                <w:rFonts w:ascii="Calibri" w:hAnsi="Calibri" w:cs="Arial"/>
                <w:sz w:val="16"/>
                <w:szCs w:val="16"/>
                <w:u w:val="single"/>
                <w:lang w:val="en-GB"/>
              </w:rPr>
              <w:t>Circling minima:</w:t>
            </w:r>
          </w:p>
          <w:p w14:paraId="1CA7EA50" w14:textId="77777777" w:rsidR="000B7613" w:rsidRPr="00846933" w:rsidRDefault="000B7613" w:rsidP="00F870B5">
            <w:pPr>
              <w:autoSpaceDE w:val="0"/>
              <w:autoSpaceDN w:val="0"/>
              <w:adjustRightInd w:val="0"/>
              <w:ind w:left="301" w:hanging="281"/>
              <w:jc w:val="both"/>
              <w:rPr>
                <w:rFonts w:ascii="Calibri" w:hAnsi="Calibri" w:cs="Arial"/>
                <w:sz w:val="16"/>
                <w:szCs w:val="16"/>
                <w:lang w:val="en-GB"/>
              </w:rPr>
            </w:pPr>
            <w:r w:rsidRPr="00846933">
              <w:rPr>
                <w:rFonts w:ascii="Calibri" w:hAnsi="Calibri" w:cs="Arial"/>
                <w:sz w:val="16"/>
                <w:szCs w:val="16"/>
                <w:lang w:val="en-GB"/>
              </w:rPr>
              <w:t>(1) the MDH for circling operation should not be lower than the highest of:</w:t>
            </w:r>
          </w:p>
          <w:p w14:paraId="70D4CF02" w14:textId="77777777" w:rsidR="000B7613" w:rsidRDefault="000B7613" w:rsidP="00F870B5">
            <w:pPr>
              <w:autoSpaceDE w:val="0"/>
              <w:autoSpaceDN w:val="0"/>
              <w:adjustRightInd w:val="0"/>
              <w:ind w:left="301"/>
              <w:jc w:val="both"/>
              <w:rPr>
                <w:rFonts w:ascii="Calibri" w:hAnsi="Calibri" w:cs="Arial"/>
                <w:sz w:val="16"/>
                <w:szCs w:val="16"/>
                <w:lang w:val="en-GB"/>
              </w:rPr>
            </w:pPr>
            <w:r w:rsidRPr="00846933">
              <w:rPr>
                <w:rFonts w:ascii="Calibri" w:hAnsi="Calibri" w:cs="Arial"/>
                <w:sz w:val="16"/>
                <w:szCs w:val="16"/>
                <w:lang w:val="en-GB"/>
              </w:rPr>
              <w:t>(i) the published circling OCH for the aeroplane category;</w:t>
            </w:r>
          </w:p>
          <w:p w14:paraId="2F1678AA" w14:textId="77777777" w:rsidR="000B7613" w:rsidRDefault="000B7613" w:rsidP="00F870B5">
            <w:pPr>
              <w:autoSpaceDE w:val="0"/>
              <w:autoSpaceDN w:val="0"/>
              <w:adjustRightInd w:val="0"/>
              <w:ind w:left="301"/>
              <w:jc w:val="both"/>
              <w:rPr>
                <w:rFonts w:ascii="Calibri" w:hAnsi="Calibri" w:cs="Arial"/>
                <w:sz w:val="16"/>
                <w:szCs w:val="16"/>
                <w:lang w:val="en-GB"/>
              </w:rPr>
            </w:pPr>
            <w:r w:rsidRPr="00846933">
              <w:rPr>
                <w:rFonts w:ascii="Calibri" w:hAnsi="Calibri" w:cs="Arial"/>
                <w:sz w:val="16"/>
                <w:szCs w:val="16"/>
                <w:lang w:val="en-GB"/>
              </w:rPr>
              <w:t xml:space="preserve">(ii) the minimum circling height derived from </w:t>
            </w:r>
            <w:r w:rsidRPr="00846933">
              <w:rPr>
                <w:rFonts w:ascii="Calibri" w:hAnsi="Calibri" w:cs="Arial"/>
                <w:b/>
                <w:bCs/>
                <w:sz w:val="16"/>
                <w:szCs w:val="16"/>
                <w:lang w:val="en-GB"/>
              </w:rPr>
              <w:t>Table 15</w:t>
            </w:r>
            <w:r w:rsidRPr="00846933">
              <w:rPr>
                <w:rFonts w:ascii="Calibri" w:hAnsi="Calibri" w:cs="Arial"/>
                <w:sz w:val="16"/>
                <w:szCs w:val="16"/>
                <w:lang w:val="en-GB"/>
              </w:rPr>
              <w:t>; or</w:t>
            </w:r>
          </w:p>
          <w:p w14:paraId="0C1FCBD5" w14:textId="77777777" w:rsidR="000B7613" w:rsidRPr="00846933" w:rsidRDefault="000B7613" w:rsidP="00F870B5">
            <w:pPr>
              <w:autoSpaceDE w:val="0"/>
              <w:autoSpaceDN w:val="0"/>
              <w:adjustRightInd w:val="0"/>
              <w:ind w:left="301"/>
              <w:jc w:val="both"/>
              <w:rPr>
                <w:rFonts w:ascii="Calibri" w:hAnsi="Calibri" w:cs="Arial"/>
                <w:sz w:val="16"/>
                <w:szCs w:val="16"/>
                <w:lang w:val="en-GB"/>
              </w:rPr>
            </w:pPr>
            <w:r w:rsidRPr="00846933">
              <w:rPr>
                <w:rFonts w:ascii="Calibri" w:hAnsi="Calibri" w:cs="Arial"/>
                <w:sz w:val="16"/>
                <w:szCs w:val="16"/>
                <w:lang w:val="en-GB"/>
              </w:rPr>
              <w:t>(iii) the DH/MDH of the preceding instrument approach procedure (IAP);</w:t>
            </w:r>
          </w:p>
          <w:p w14:paraId="3ADB5517" w14:textId="77777777" w:rsidR="000B7613" w:rsidRDefault="000B7613" w:rsidP="00F870B5">
            <w:pPr>
              <w:autoSpaceDE w:val="0"/>
              <w:autoSpaceDN w:val="0"/>
              <w:adjustRightInd w:val="0"/>
              <w:ind w:left="301" w:hanging="281"/>
              <w:jc w:val="both"/>
              <w:rPr>
                <w:rFonts w:ascii="Calibri" w:hAnsi="Calibri" w:cs="Arial"/>
                <w:sz w:val="16"/>
                <w:szCs w:val="16"/>
                <w:lang w:val="en-GB"/>
              </w:rPr>
            </w:pPr>
            <w:r w:rsidRPr="00846933">
              <w:rPr>
                <w:rFonts w:ascii="Calibri" w:hAnsi="Calibri" w:cs="Arial"/>
                <w:sz w:val="16"/>
                <w:szCs w:val="16"/>
                <w:lang w:val="en-GB"/>
              </w:rPr>
              <w:t>(2) the MDA for circling should be calculated by adding the published aerodrome elevation to the MDH, as determined by (a)(1); and</w:t>
            </w:r>
          </w:p>
          <w:p w14:paraId="0B5C1B5D" w14:textId="77777777" w:rsidR="000B7613" w:rsidRDefault="000B7613" w:rsidP="00F870B5">
            <w:pPr>
              <w:autoSpaceDE w:val="0"/>
              <w:autoSpaceDN w:val="0"/>
              <w:adjustRightInd w:val="0"/>
              <w:ind w:left="20"/>
              <w:jc w:val="both"/>
              <w:rPr>
                <w:rFonts w:ascii="Calibri" w:hAnsi="Calibri" w:cs="Arial"/>
                <w:sz w:val="16"/>
                <w:szCs w:val="16"/>
                <w:lang w:val="en-GB"/>
              </w:rPr>
            </w:pPr>
            <w:r w:rsidRPr="00846933">
              <w:rPr>
                <w:rFonts w:ascii="Calibri" w:hAnsi="Calibri" w:cs="Arial"/>
                <w:sz w:val="16"/>
                <w:szCs w:val="16"/>
                <w:lang w:val="en-GB"/>
              </w:rPr>
              <w:lastRenderedPageBreak/>
              <w:t>(3) the minimum VIS for circling should be the higher of:</w:t>
            </w:r>
          </w:p>
          <w:p w14:paraId="6792879D" w14:textId="77777777" w:rsidR="000B7613" w:rsidRDefault="000B7613" w:rsidP="00F870B5">
            <w:pPr>
              <w:autoSpaceDE w:val="0"/>
              <w:autoSpaceDN w:val="0"/>
              <w:adjustRightInd w:val="0"/>
              <w:ind w:left="301"/>
              <w:jc w:val="both"/>
              <w:rPr>
                <w:rFonts w:ascii="Calibri" w:hAnsi="Calibri" w:cs="Arial"/>
                <w:sz w:val="16"/>
                <w:szCs w:val="16"/>
                <w:lang w:val="en-GB"/>
              </w:rPr>
            </w:pPr>
            <w:r w:rsidRPr="00846933">
              <w:rPr>
                <w:rFonts w:ascii="Calibri" w:hAnsi="Calibri" w:cs="Arial"/>
                <w:sz w:val="16"/>
                <w:szCs w:val="16"/>
                <w:lang w:val="en-GB"/>
              </w:rPr>
              <w:t xml:space="preserve">(i) the circling VIS for the aeroplane category, if published; or </w:t>
            </w:r>
          </w:p>
          <w:p w14:paraId="7B698127" w14:textId="77777777" w:rsidR="000B7613" w:rsidRPr="001543FE" w:rsidRDefault="000B7613" w:rsidP="00F870B5">
            <w:pPr>
              <w:autoSpaceDE w:val="0"/>
              <w:autoSpaceDN w:val="0"/>
              <w:adjustRightInd w:val="0"/>
              <w:ind w:left="301"/>
              <w:jc w:val="both"/>
              <w:rPr>
                <w:rFonts w:ascii="Calibri" w:hAnsi="Calibri" w:cs="Arial"/>
                <w:sz w:val="16"/>
                <w:szCs w:val="16"/>
                <w:lang w:val="en-GB"/>
              </w:rPr>
            </w:pPr>
            <w:r w:rsidRPr="00846933">
              <w:rPr>
                <w:rFonts w:ascii="Calibri" w:hAnsi="Calibri" w:cs="Arial"/>
                <w:sz w:val="16"/>
                <w:szCs w:val="16"/>
                <w:lang w:val="en-GB"/>
              </w:rPr>
              <w:t xml:space="preserve">(ii) the minimum VIS derived from </w:t>
            </w:r>
            <w:r w:rsidRPr="006228B6">
              <w:rPr>
                <w:rFonts w:ascii="Calibri" w:hAnsi="Calibri" w:cs="Arial"/>
                <w:b/>
                <w:bCs/>
                <w:sz w:val="16"/>
                <w:szCs w:val="16"/>
                <w:lang w:val="en-GB"/>
              </w:rPr>
              <w:t>Table 15</w:t>
            </w:r>
            <w:r w:rsidRPr="00846933">
              <w:rPr>
                <w:rFonts w:ascii="Calibri" w:hAnsi="Calibri" w:cs="Arial"/>
                <w:sz w:val="16"/>
                <w:szCs w:val="16"/>
                <w:lang w:val="en-GB"/>
              </w:rPr>
              <w:t>.</w:t>
            </w:r>
          </w:p>
        </w:tc>
        <w:tc>
          <w:tcPr>
            <w:tcW w:w="3439" w:type="dxa"/>
          </w:tcPr>
          <w:p w14:paraId="198C9D52" w14:textId="77777777" w:rsidR="000B7613" w:rsidRPr="001543FE" w:rsidRDefault="000B7613" w:rsidP="00F870B5">
            <w:pPr>
              <w:spacing w:before="60" w:after="60"/>
              <w:jc w:val="both"/>
              <w:rPr>
                <w:rFonts w:ascii="Calibri" w:hAnsi="Calibri" w:cs="Arial"/>
                <w:sz w:val="16"/>
                <w:szCs w:val="16"/>
                <w:lang w:val="en-GB"/>
              </w:rPr>
            </w:pPr>
          </w:p>
        </w:tc>
        <w:tc>
          <w:tcPr>
            <w:tcW w:w="1170" w:type="dxa"/>
          </w:tcPr>
          <w:p w14:paraId="427C18D9" w14:textId="77777777" w:rsidR="000B7613" w:rsidRPr="001543FE" w:rsidRDefault="000B7613" w:rsidP="00F870B5">
            <w:pPr>
              <w:spacing w:before="60" w:after="60"/>
              <w:rPr>
                <w:rFonts w:ascii="Calibri" w:hAnsi="Calibri" w:cs="Arial"/>
                <w:sz w:val="16"/>
                <w:szCs w:val="16"/>
                <w:lang w:val="en-GB"/>
              </w:rPr>
            </w:pPr>
          </w:p>
        </w:tc>
        <w:tc>
          <w:tcPr>
            <w:tcW w:w="810" w:type="dxa"/>
          </w:tcPr>
          <w:p w14:paraId="7C2F0CB9"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732813152"/>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N</w:t>
            </w:r>
            <w:r w:rsidR="000B7613" w:rsidRPr="00547D47">
              <w:rPr>
                <w:rFonts w:ascii="Calibri" w:hAnsi="Calibri" w:cs="Arial"/>
                <w:sz w:val="16"/>
                <w:szCs w:val="16"/>
                <w:lang w:val="en-GB"/>
              </w:rPr>
              <w:t>/A</w:t>
            </w:r>
          </w:p>
          <w:p w14:paraId="34080F1E"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402070823"/>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C</w:t>
            </w:r>
          </w:p>
          <w:p w14:paraId="3438B9C1"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906222"/>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NC</w:t>
            </w:r>
          </w:p>
          <w:p w14:paraId="281082C2" w14:textId="7F3B025E" w:rsidR="000B7613" w:rsidRPr="00547D47" w:rsidRDefault="00DD264A" w:rsidP="00F870B5">
            <w:pPr>
              <w:spacing w:before="60" w:after="60"/>
              <w:rPr>
                <w:rFonts w:ascii="Calibri" w:hAnsi="Calibri" w:cs="Arial"/>
                <w:sz w:val="16"/>
                <w:szCs w:val="16"/>
                <w:lang w:val="en-GB"/>
              </w:rPr>
            </w:pPr>
            <w:sdt>
              <w:sdtPr>
                <w:rPr>
                  <w:rFonts w:ascii="Calibri" w:hAnsi="Calibri" w:cs="Arial"/>
                  <w:sz w:val="16"/>
                  <w:szCs w:val="16"/>
                  <w:lang w:val="en-GB"/>
                </w:rPr>
                <w:id w:val="-1846627690"/>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 xml:space="preserve"> N/R</w:t>
            </w:r>
          </w:p>
        </w:tc>
        <w:tc>
          <w:tcPr>
            <w:tcW w:w="2773" w:type="dxa"/>
          </w:tcPr>
          <w:p w14:paraId="1C750B32" w14:textId="77777777" w:rsidR="000B7613" w:rsidRPr="006F79B1" w:rsidRDefault="000B7613" w:rsidP="00F870B5">
            <w:pPr>
              <w:spacing w:before="60" w:after="60"/>
              <w:rPr>
                <w:rFonts w:ascii="Calibri" w:hAnsi="Calibri" w:cs="Arial"/>
                <w:sz w:val="16"/>
                <w:szCs w:val="16"/>
                <w:lang w:val="en-GB"/>
              </w:rPr>
            </w:pPr>
          </w:p>
        </w:tc>
      </w:tr>
      <w:tr w:rsidR="000B7613" w:rsidRPr="00844711" w14:paraId="37CA9742" w14:textId="77777777" w:rsidTr="00C43643">
        <w:trPr>
          <w:trHeight w:val="369"/>
        </w:trPr>
        <w:tc>
          <w:tcPr>
            <w:tcW w:w="478" w:type="dxa"/>
            <w:shd w:val="clear" w:color="auto" w:fill="FFFFFF" w:themeFill="background1"/>
          </w:tcPr>
          <w:p w14:paraId="33D8D96E" w14:textId="77777777" w:rsidR="000B7613" w:rsidRPr="00C43643" w:rsidRDefault="000B7613" w:rsidP="00C43643">
            <w:pPr>
              <w:pStyle w:val="ListParagraph"/>
              <w:numPr>
                <w:ilvl w:val="0"/>
                <w:numId w:val="7"/>
              </w:numPr>
              <w:ind w:left="0" w:firstLine="0"/>
              <w:rPr>
                <w:rFonts w:ascii="Calibri" w:hAnsi="Calibri" w:cs="Arial"/>
                <w:b/>
                <w:bCs/>
                <w:sz w:val="16"/>
                <w:szCs w:val="16"/>
                <w:lang w:val="en-GB"/>
              </w:rPr>
            </w:pPr>
          </w:p>
        </w:tc>
        <w:tc>
          <w:tcPr>
            <w:tcW w:w="1980" w:type="dxa"/>
            <w:shd w:val="clear" w:color="auto" w:fill="FFFFFF" w:themeFill="background1"/>
          </w:tcPr>
          <w:p w14:paraId="66F6B30D" w14:textId="5E9922CC" w:rsidR="000B7613" w:rsidRPr="00C43643" w:rsidRDefault="000B7613" w:rsidP="00F870B5">
            <w:pPr>
              <w:jc w:val="both"/>
              <w:rPr>
                <w:rFonts w:ascii="Calibri" w:hAnsi="Calibri" w:cs="Arial"/>
                <w:b/>
                <w:bCs/>
                <w:sz w:val="16"/>
                <w:szCs w:val="16"/>
                <w:lang w:val="en-GB"/>
              </w:rPr>
            </w:pPr>
            <w:r w:rsidRPr="00C43643">
              <w:rPr>
                <w:rFonts w:ascii="Calibri" w:hAnsi="Calibri" w:cs="Arial"/>
                <w:b/>
                <w:bCs/>
                <w:sz w:val="16"/>
                <w:szCs w:val="16"/>
                <w:lang w:val="en-GB"/>
              </w:rPr>
              <w:t>CAT.OP.MPA.110(a)(b)</w:t>
            </w:r>
          </w:p>
        </w:tc>
        <w:tc>
          <w:tcPr>
            <w:tcW w:w="5218" w:type="dxa"/>
            <w:shd w:val="clear" w:color="auto" w:fill="D9D9D9"/>
          </w:tcPr>
          <w:p w14:paraId="213FD9C8" w14:textId="77777777" w:rsidR="000B7613" w:rsidRPr="00846933" w:rsidRDefault="000B7613" w:rsidP="00F870B5">
            <w:pPr>
              <w:autoSpaceDE w:val="0"/>
              <w:autoSpaceDN w:val="0"/>
              <w:adjustRightInd w:val="0"/>
              <w:ind w:left="20"/>
              <w:jc w:val="both"/>
              <w:rPr>
                <w:rFonts w:ascii="Calibri" w:hAnsi="Calibri" w:cs="Arial"/>
                <w:sz w:val="16"/>
                <w:szCs w:val="16"/>
                <w:u w:val="single"/>
                <w:lang w:val="en-GB"/>
              </w:rPr>
            </w:pPr>
            <w:r w:rsidRPr="00846933">
              <w:rPr>
                <w:rFonts w:ascii="Calibri" w:hAnsi="Calibri" w:cs="Arial"/>
                <w:sz w:val="16"/>
                <w:szCs w:val="16"/>
                <w:u w:val="single"/>
                <w:lang w:val="en-GB"/>
              </w:rPr>
              <w:t>Conduct of flight:</w:t>
            </w:r>
          </w:p>
          <w:p w14:paraId="2992A241" w14:textId="77777777" w:rsidR="000B7613" w:rsidRPr="00846933" w:rsidRDefault="000B7613" w:rsidP="00F870B5">
            <w:pPr>
              <w:autoSpaceDE w:val="0"/>
              <w:autoSpaceDN w:val="0"/>
              <w:adjustRightInd w:val="0"/>
              <w:ind w:left="301" w:hanging="281"/>
              <w:jc w:val="both"/>
              <w:rPr>
                <w:rFonts w:ascii="Calibri" w:hAnsi="Calibri" w:cs="Arial"/>
                <w:sz w:val="16"/>
                <w:szCs w:val="16"/>
                <w:lang w:val="en-GB"/>
              </w:rPr>
            </w:pPr>
            <w:r w:rsidRPr="00846933">
              <w:rPr>
                <w:rFonts w:ascii="Calibri" w:hAnsi="Calibri" w:cs="Arial"/>
                <w:sz w:val="16"/>
                <w:szCs w:val="16"/>
                <w:lang w:val="en-GB"/>
              </w:rPr>
              <w:t>(1) the MDH and OCH included in the procedure are referenced to aerodrome elevation;</w:t>
            </w:r>
          </w:p>
          <w:p w14:paraId="79674DDC" w14:textId="77777777" w:rsidR="000B7613" w:rsidRDefault="000B7613" w:rsidP="00F870B5">
            <w:pPr>
              <w:autoSpaceDE w:val="0"/>
              <w:autoSpaceDN w:val="0"/>
              <w:adjustRightInd w:val="0"/>
              <w:ind w:left="301" w:hanging="281"/>
              <w:jc w:val="both"/>
              <w:rPr>
                <w:rFonts w:ascii="Calibri" w:hAnsi="Calibri" w:cs="Arial"/>
                <w:sz w:val="16"/>
                <w:szCs w:val="16"/>
                <w:lang w:val="en-GB"/>
              </w:rPr>
            </w:pPr>
            <w:r w:rsidRPr="00846933">
              <w:rPr>
                <w:rFonts w:ascii="Calibri" w:hAnsi="Calibri" w:cs="Arial"/>
                <w:sz w:val="16"/>
                <w:szCs w:val="16"/>
                <w:lang w:val="en-GB"/>
              </w:rPr>
              <w:t xml:space="preserve">(2) the MDA is referenced to mean sea level; </w:t>
            </w:r>
          </w:p>
          <w:p w14:paraId="0B22DE3F" w14:textId="77777777" w:rsidR="000B7613" w:rsidRPr="00846933" w:rsidRDefault="000B7613" w:rsidP="00F870B5">
            <w:pPr>
              <w:autoSpaceDE w:val="0"/>
              <w:autoSpaceDN w:val="0"/>
              <w:adjustRightInd w:val="0"/>
              <w:ind w:left="301" w:hanging="281"/>
              <w:jc w:val="both"/>
              <w:rPr>
                <w:rFonts w:ascii="Calibri" w:hAnsi="Calibri" w:cs="Arial"/>
                <w:sz w:val="16"/>
                <w:szCs w:val="16"/>
                <w:lang w:val="en-GB"/>
              </w:rPr>
            </w:pPr>
            <w:r w:rsidRPr="00846933">
              <w:rPr>
                <w:rFonts w:ascii="Calibri" w:hAnsi="Calibri" w:cs="Arial"/>
                <w:sz w:val="16"/>
                <w:szCs w:val="16"/>
                <w:lang w:val="en-GB"/>
              </w:rPr>
              <w:t>(3) for these procedures, the applicable visibility is the VIS; and</w:t>
            </w:r>
          </w:p>
          <w:p w14:paraId="53B4CAF6" w14:textId="77777777" w:rsidR="000B7613" w:rsidRDefault="000B7613" w:rsidP="00F870B5">
            <w:pPr>
              <w:autoSpaceDE w:val="0"/>
              <w:autoSpaceDN w:val="0"/>
              <w:adjustRightInd w:val="0"/>
              <w:ind w:left="301" w:hanging="281"/>
              <w:jc w:val="both"/>
              <w:rPr>
                <w:rFonts w:ascii="Calibri" w:hAnsi="Calibri" w:cs="Arial"/>
                <w:sz w:val="16"/>
                <w:szCs w:val="16"/>
                <w:lang w:val="en-GB"/>
              </w:rPr>
            </w:pPr>
            <w:r w:rsidRPr="00846933">
              <w:rPr>
                <w:rFonts w:ascii="Calibri" w:hAnsi="Calibri" w:cs="Arial"/>
                <w:sz w:val="16"/>
                <w:szCs w:val="16"/>
                <w:lang w:val="en-GB"/>
              </w:rPr>
              <w:t>(4) operators should provide tabular guidance of the relationship between height above threshold and the in-flight visibility required to obtain and sustain visual contact during the circling manoeuvre.</w:t>
            </w:r>
          </w:p>
        </w:tc>
        <w:tc>
          <w:tcPr>
            <w:tcW w:w="3439" w:type="dxa"/>
          </w:tcPr>
          <w:p w14:paraId="59DB226C" w14:textId="77777777" w:rsidR="000B7613" w:rsidRPr="001543FE" w:rsidRDefault="000B7613" w:rsidP="00F870B5">
            <w:pPr>
              <w:spacing w:before="60" w:after="60"/>
              <w:jc w:val="both"/>
              <w:rPr>
                <w:rFonts w:ascii="Calibri" w:hAnsi="Calibri" w:cs="Arial"/>
                <w:sz w:val="16"/>
                <w:szCs w:val="16"/>
                <w:lang w:val="en-GB"/>
              </w:rPr>
            </w:pPr>
          </w:p>
        </w:tc>
        <w:tc>
          <w:tcPr>
            <w:tcW w:w="1170" w:type="dxa"/>
          </w:tcPr>
          <w:p w14:paraId="46C46805" w14:textId="77777777" w:rsidR="000B7613" w:rsidRPr="001543FE" w:rsidRDefault="000B7613" w:rsidP="00F870B5">
            <w:pPr>
              <w:spacing w:before="60" w:after="60"/>
              <w:rPr>
                <w:rFonts w:ascii="Calibri" w:hAnsi="Calibri" w:cs="Arial"/>
                <w:sz w:val="16"/>
                <w:szCs w:val="16"/>
                <w:lang w:val="en-GB"/>
              </w:rPr>
            </w:pPr>
          </w:p>
        </w:tc>
        <w:tc>
          <w:tcPr>
            <w:tcW w:w="810" w:type="dxa"/>
          </w:tcPr>
          <w:p w14:paraId="002A8DB7"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437590175"/>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N</w:t>
            </w:r>
            <w:r w:rsidR="000B7613" w:rsidRPr="00547D47">
              <w:rPr>
                <w:rFonts w:ascii="Calibri" w:hAnsi="Calibri" w:cs="Arial"/>
                <w:sz w:val="16"/>
                <w:szCs w:val="16"/>
                <w:lang w:val="en-GB"/>
              </w:rPr>
              <w:t>/A</w:t>
            </w:r>
          </w:p>
          <w:p w14:paraId="7B8B5296"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637225146"/>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C</w:t>
            </w:r>
          </w:p>
          <w:p w14:paraId="2AEC2BAC"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167327382"/>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NC</w:t>
            </w:r>
          </w:p>
          <w:p w14:paraId="5C7B4B4F" w14:textId="41542BFE" w:rsidR="000B7613" w:rsidRPr="00547D47" w:rsidRDefault="00DD264A" w:rsidP="00F870B5">
            <w:pPr>
              <w:spacing w:before="60" w:after="60"/>
              <w:rPr>
                <w:rFonts w:ascii="Calibri" w:hAnsi="Calibri" w:cs="Arial"/>
                <w:sz w:val="16"/>
                <w:szCs w:val="16"/>
                <w:lang w:val="en-GB"/>
              </w:rPr>
            </w:pPr>
            <w:sdt>
              <w:sdtPr>
                <w:rPr>
                  <w:rFonts w:ascii="Calibri" w:hAnsi="Calibri" w:cs="Arial"/>
                  <w:sz w:val="16"/>
                  <w:szCs w:val="16"/>
                  <w:lang w:val="en-GB"/>
                </w:rPr>
                <w:id w:val="137312607"/>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 xml:space="preserve"> N/R</w:t>
            </w:r>
          </w:p>
        </w:tc>
        <w:tc>
          <w:tcPr>
            <w:tcW w:w="2773" w:type="dxa"/>
          </w:tcPr>
          <w:p w14:paraId="0104FF81" w14:textId="77777777" w:rsidR="000B7613" w:rsidRPr="006F79B1" w:rsidRDefault="000B7613" w:rsidP="00F870B5">
            <w:pPr>
              <w:spacing w:before="60" w:after="60"/>
              <w:rPr>
                <w:rFonts w:ascii="Calibri" w:hAnsi="Calibri" w:cs="Arial"/>
                <w:sz w:val="16"/>
                <w:szCs w:val="16"/>
                <w:lang w:val="en-GB"/>
              </w:rPr>
            </w:pPr>
          </w:p>
        </w:tc>
      </w:tr>
      <w:tr w:rsidR="000B7613" w:rsidRPr="00844711" w14:paraId="3DC762F6" w14:textId="77777777" w:rsidTr="00C43643">
        <w:trPr>
          <w:trHeight w:val="369"/>
        </w:trPr>
        <w:tc>
          <w:tcPr>
            <w:tcW w:w="478" w:type="dxa"/>
            <w:shd w:val="clear" w:color="auto" w:fill="FFFFFF" w:themeFill="background1"/>
          </w:tcPr>
          <w:p w14:paraId="03FCEB3E" w14:textId="77777777" w:rsidR="000B7613" w:rsidRPr="00C43643" w:rsidRDefault="000B7613" w:rsidP="00C43643">
            <w:pPr>
              <w:pStyle w:val="ListParagraph"/>
              <w:numPr>
                <w:ilvl w:val="0"/>
                <w:numId w:val="7"/>
              </w:numPr>
              <w:ind w:left="0" w:firstLine="0"/>
              <w:rPr>
                <w:rFonts w:ascii="Calibri" w:hAnsi="Calibri" w:cs="Arial"/>
                <w:b/>
                <w:bCs/>
                <w:sz w:val="16"/>
                <w:szCs w:val="16"/>
                <w:lang w:val="en-GB"/>
              </w:rPr>
            </w:pPr>
          </w:p>
        </w:tc>
        <w:tc>
          <w:tcPr>
            <w:tcW w:w="1980" w:type="dxa"/>
            <w:shd w:val="clear" w:color="auto" w:fill="FFFFFF" w:themeFill="background1"/>
          </w:tcPr>
          <w:p w14:paraId="72199CEF" w14:textId="211A2B54" w:rsidR="000B7613" w:rsidRPr="00C43643" w:rsidRDefault="000B7613" w:rsidP="00F870B5">
            <w:pPr>
              <w:jc w:val="both"/>
              <w:rPr>
                <w:rFonts w:ascii="Calibri" w:hAnsi="Calibri" w:cs="Arial"/>
                <w:b/>
                <w:bCs/>
                <w:sz w:val="16"/>
                <w:szCs w:val="16"/>
                <w:lang w:val="en-GB"/>
              </w:rPr>
            </w:pPr>
            <w:r w:rsidRPr="00C43643">
              <w:rPr>
                <w:rFonts w:ascii="Calibri" w:hAnsi="Calibri" w:cs="Arial"/>
                <w:b/>
                <w:bCs/>
                <w:sz w:val="16"/>
                <w:szCs w:val="16"/>
                <w:lang w:val="en-GB"/>
              </w:rPr>
              <w:t>CAT.OP.MPA.110(a)(b)</w:t>
            </w:r>
          </w:p>
        </w:tc>
        <w:tc>
          <w:tcPr>
            <w:tcW w:w="5218" w:type="dxa"/>
            <w:shd w:val="clear" w:color="auto" w:fill="D9D9D9"/>
          </w:tcPr>
          <w:p w14:paraId="5BA67FF3" w14:textId="77777777" w:rsidR="000B7613" w:rsidRPr="006228B6" w:rsidRDefault="000B7613" w:rsidP="00F870B5">
            <w:pPr>
              <w:autoSpaceDE w:val="0"/>
              <w:autoSpaceDN w:val="0"/>
              <w:adjustRightInd w:val="0"/>
              <w:ind w:left="20"/>
              <w:jc w:val="both"/>
              <w:rPr>
                <w:rFonts w:ascii="Calibri" w:hAnsi="Calibri" w:cs="Arial"/>
                <w:sz w:val="16"/>
                <w:szCs w:val="16"/>
                <w:u w:val="single"/>
                <w:lang w:val="en-GB"/>
              </w:rPr>
            </w:pPr>
            <w:r w:rsidRPr="006228B6">
              <w:rPr>
                <w:rFonts w:ascii="Calibri" w:hAnsi="Calibri" w:cs="Arial"/>
                <w:sz w:val="16"/>
                <w:szCs w:val="16"/>
                <w:u w:val="single"/>
                <w:lang w:val="en-GB"/>
              </w:rPr>
              <w:t>Instrument approach followed by visual manoeuvring (circling) without prescribed tracks:</w:t>
            </w:r>
          </w:p>
          <w:p w14:paraId="1D876253" w14:textId="77777777" w:rsidR="000B7613" w:rsidRDefault="000B7613" w:rsidP="00F870B5">
            <w:pPr>
              <w:autoSpaceDE w:val="0"/>
              <w:autoSpaceDN w:val="0"/>
              <w:adjustRightInd w:val="0"/>
              <w:ind w:left="20"/>
              <w:jc w:val="both"/>
              <w:rPr>
                <w:rFonts w:ascii="Calibri" w:hAnsi="Calibri" w:cs="Arial"/>
                <w:sz w:val="16"/>
                <w:szCs w:val="16"/>
                <w:lang w:val="en-GB"/>
              </w:rPr>
            </w:pPr>
            <w:r w:rsidRPr="00C578F6">
              <w:rPr>
                <w:rFonts w:ascii="Calibri" w:hAnsi="Calibri" w:cs="Arial"/>
                <w:sz w:val="16"/>
                <w:szCs w:val="16"/>
                <w:lang w:val="en-GB"/>
              </w:rPr>
              <w:t xml:space="preserve">Paragraph </w:t>
            </w:r>
            <w:r>
              <w:rPr>
                <w:rFonts w:ascii="Calibri" w:hAnsi="Calibri" w:cs="Arial"/>
                <w:sz w:val="16"/>
                <w:szCs w:val="16"/>
                <w:lang w:val="en-GB"/>
              </w:rPr>
              <w:t>c</w:t>
            </w:r>
            <w:r w:rsidRPr="00C578F6">
              <w:rPr>
                <w:rFonts w:ascii="Calibri" w:hAnsi="Calibri" w:cs="Arial"/>
                <w:sz w:val="16"/>
                <w:szCs w:val="16"/>
                <w:lang w:val="en-GB"/>
              </w:rPr>
              <w:t xml:space="preserve">)1) to </w:t>
            </w:r>
            <w:r>
              <w:rPr>
                <w:rFonts w:ascii="Calibri" w:hAnsi="Calibri" w:cs="Arial"/>
                <w:sz w:val="16"/>
                <w:szCs w:val="16"/>
                <w:lang w:val="en-GB"/>
              </w:rPr>
              <w:t>c</w:t>
            </w:r>
            <w:r w:rsidRPr="00C578F6">
              <w:rPr>
                <w:rFonts w:ascii="Calibri" w:hAnsi="Calibri" w:cs="Arial"/>
                <w:sz w:val="16"/>
                <w:szCs w:val="16"/>
                <w:lang w:val="en-GB"/>
              </w:rPr>
              <w:t>)</w:t>
            </w:r>
            <w:r>
              <w:rPr>
                <w:rFonts w:ascii="Calibri" w:hAnsi="Calibri" w:cs="Arial"/>
                <w:sz w:val="16"/>
                <w:szCs w:val="16"/>
                <w:lang w:val="en-GB"/>
              </w:rPr>
              <w:t>6</w:t>
            </w:r>
            <w:r w:rsidRPr="00C578F6">
              <w:rPr>
                <w:rFonts w:ascii="Calibri" w:hAnsi="Calibri" w:cs="Arial"/>
                <w:sz w:val="16"/>
                <w:szCs w:val="16"/>
                <w:lang w:val="en-GB"/>
              </w:rPr>
              <w:t>) of AMC7 CAT.OP.MPA.110</w:t>
            </w:r>
          </w:p>
        </w:tc>
        <w:tc>
          <w:tcPr>
            <w:tcW w:w="3439" w:type="dxa"/>
          </w:tcPr>
          <w:p w14:paraId="6DD3C3D8" w14:textId="77777777" w:rsidR="000B7613" w:rsidRPr="001543FE" w:rsidRDefault="000B7613" w:rsidP="00F870B5">
            <w:pPr>
              <w:spacing w:before="60" w:after="60"/>
              <w:jc w:val="both"/>
              <w:rPr>
                <w:rFonts w:ascii="Calibri" w:hAnsi="Calibri" w:cs="Arial"/>
                <w:sz w:val="16"/>
                <w:szCs w:val="16"/>
                <w:lang w:val="en-GB"/>
              </w:rPr>
            </w:pPr>
          </w:p>
        </w:tc>
        <w:tc>
          <w:tcPr>
            <w:tcW w:w="1170" w:type="dxa"/>
          </w:tcPr>
          <w:p w14:paraId="700D306C" w14:textId="77777777" w:rsidR="000B7613" w:rsidRPr="001543FE" w:rsidRDefault="000B7613" w:rsidP="00F870B5">
            <w:pPr>
              <w:spacing w:before="60" w:after="60"/>
              <w:rPr>
                <w:rFonts w:ascii="Calibri" w:hAnsi="Calibri" w:cs="Arial"/>
                <w:sz w:val="16"/>
                <w:szCs w:val="16"/>
                <w:lang w:val="en-GB"/>
              </w:rPr>
            </w:pPr>
          </w:p>
        </w:tc>
        <w:tc>
          <w:tcPr>
            <w:tcW w:w="810" w:type="dxa"/>
          </w:tcPr>
          <w:p w14:paraId="73897BFB"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804967073"/>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N</w:t>
            </w:r>
            <w:r w:rsidR="000B7613" w:rsidRPr="00547D47">
              <w:rPr>
                <w:rFonts w:ascii="Calibri" w:hAnsi="Calibri" w:cs="Arial"/>
                <w:sz w:val="16"/>
                <w:szCs w:val="16"/>
                <w:lang w:val="en-GB"/>
              </w:rPr>
              <w:t>/A</w:t>
            </w:r>
          </w:p>
          <w:p w14:paraId="7C664B42"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736785769"/>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C</w:t>
            </w:r>
          </w:p>
          <w:p w14:paraId="7B622593"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832488914"/>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NC</w:t>
            </w:r>
          </w:p>
          <w:p w14:paraId="31DFD15C" w14:textId="7F486951" w:rsidR="000B7613" w:rsidRPr="00547D47" w:rsidRDefault="00DD264A" w:rsidP="00F870B5">
            <w:pPr>
              <w:spacing w:before="60" w:after="60"/>
              <w:rPr>
                <w:rFonts w:ascii="Calibri" w:hAnsi="Calibri" w:cs="Arial"/>
                <w:sz w:val="16"/>
                <w:szCs w:val="16"/>
                <w:lang w:val="en-GB"/>
              </w:rPr>
            </w:pPr>
            <w:sdt>
              <w:sdtPr>
                <w:rPr>
                  <w:rFonts w:ascii="Calibri" w:hAnsi="Calibri" w:cs="Arial"/>
                  <w:sz w:val="16"/>
                  <w:szCs w:val="16"/>
                  <w:lang w:val="en-GB"/>
                </w:rPr>
                <w:id w:val="1999462083"/>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 xml:space="preserve"> N/R</w:t>
            </w:r>
          </w:p>
        </w:tc>
        <w:tc>
          <w:tcPr>
            <w:tcW w:w="2773" w:type="dxa"/>
          </w:tcPr>
          <w:p w14:paraId="726F9581" w14:textId="77777777" w:rsidR="000B7613" w:rsidRPr="006F79B1" w:rsidRDefault="000B7613" w:rsidP="00F870B5">
            <w:pPr>
              <w:spacing w:before="60" w:after="60"/>
              <w:rPr>
                <w:rFonts w:ascii="Calibri" w:hAnsi="Calibri" w:cs="Arial"/>
                <w:sz w:val="16"/>
                <w:szCs w:val="16"/>
                <w:lang w:val="en-GB"/>
              </w:rPr>
            </w:pPr>
          </w:p>
        </w:tc>
      </w:tr>
      <w:tr w:rsidR="000B7613" w:rsidRPr="00844711" w14:paraId="64AAEEEE" w14:textId="77777777" w:rsidTr="00C43643">
        <w:trPr>
          <w:trHeight w:val="369"/>
        </w:trPr>
        <w:tc>
          <w:tcPr>
            <w:tcW w:w="478" w:type="dxa"/>
            <w:shd w:val="clear" w:color="auto" w:fill="FFFFFF" w:themeFill="background1"/>
          </w:tcPr>
          <w:p w14:paraId="672D6B05" w14:textId="77777777" w:rsidR="000B7613" w:rsidRPr="00C43643" w:rsidRDefault="000B7613" w:rsidP="00C43643">
            <w:pPr>
              <w:pStyle w:val="ListParagraph"/>
              <w:numPr>
                <w:ilvl w:val="0"/>
                <w:numId w:val="7"/>
              </w:numPr>
              <w:ind w:left="0" w:firstLine="0"/>
              <w:rPr>
                <w:rFonts w:ascii="Calibri" w:hAnsi="Calibri" w:cs="Arial"/>
                <w:b/>
                <w:bCs/>
                <w:sz w:val="16"/>
                <w:szCs w:val="16"/>
                <w:lang w:val="en-GB"/>
              </w:rPr>
            </w:pPr>
          </w:p>
        </w:tc>
        <w:tc>
          <w:tcPr>
            <w:tcW w:w="1980" w:type="dxa"/>
            <w:shd w:val="clear" w:color="auto" w:fill="FFFFFF" w:themeFill="background1"/>
          </w:tcPr>
          <w:p w14:paraId="252C3CD4" w14:textId="18D96611" w:rsidR="000B7613" w:rsidRPr="00C43643" w:rsidRDefault="000B7613" w:rsidP="00F870B5">
            <w:pPr>
              <w:jc w:val="both"/>
              <w:rPr>
                <w:rFonts w:ascii="Calibri" w:hAnsi="Calibri" w:cs="Arial"/>
                <w:b/>
                <w:bCs/>
                <w:sz w:val="16"/>
                <w:szCs w:val="16"/>
                <w:lang w:val="en-GB"/>
              </w:rPr>
            </w:pPr>
            <w:r w:rsidRPr="00C43643">
              <w:rPr>
                <w:rFonts w:ascii="Calibri" w:hAnsi="Calibri" w:cs="Arial"/>
                <w:b/>
                <w:bCs/>
                <w:sz w:val="16"/>
                <w:szCs w:val="16"/>
                <w:lang w:val="en-GB"/>
              </w:rPr>
              <w:t>CAT.OP.MPA.110(a)(b)</w:t>
            </w:r>
          </w:p>
        </w:tc>
        <w:tc>
          <w:tcPr>
            <w:tcW w:w="5218" w:type="dxa"/>
            <w:shd w:val="clear" w:color="auto" w:fill="D9D9D9"/>
          </w:tcPr>
          <w:p w14:paraId="2D26531B" w14:textId="77777777" w:rsidR="000B7613" w:rsidRPr="006228B6" w:rsidRDefault="000B7613" w:rsidP="00F870B5">
            <w:pPr>
              <w:autoSpaceDE w:val="0"/>
              <w:autoSpaceDN w:val="0"/>
              <w:adjustRightInd w:val="0"/>
              <w:ind w:left="20"/>
              <w:jc w:val="both"/>
              <w:rPr>
                <w:rFonts w:ascii="Calibri" w:hAnsi="Calibri" w:cs="Arial"/>
                <w:sz w:val="16"/>
                <w:szCs w:val="16"/>
                <w:u w:val="single"/>
                <w:lang w:val="en-GB"/>
              </w:rPr>
            </w:pPr>
            <w:r w:rsidRPr="006228B6">
              <w:rPr>
                <w:rFonts w:ascii="Calibri" w:hAnsi="Calibri" w:cs="Arial"/>
                <w:sz w:val="16"/>
                <w:szCs w:val="16"/>
                <w:u w:val="single"/>
                <w:lang w:val="en-GB"/>
              </w:rPr>
              <w:t>Instrument approach followed by a visual manoeuvring (circling) with prescribed track:</w:t>
            </w:r>
          </w:p>
          <w:p w14:paraId="324EEE3A" w14:textId="77777777" w:rsidR="000B7613" w:rsidRDefault="000B7613" w:rsidP="00F870B5">
            <w:pPr>
              <w:autoSpaceDE w:val="0"/>
              <w:autoSpaceDN w:val="0"/>
              <w:adjustRightInd w:val="0"/>
              <w:ind w:left="20"/>
              <w:jc w:val="both"/>
              <w:rPr>
                <w:rFonts w:ascii="Calibri" w:hAnsi="Calibri" w:cs="Arial"/>
                <w:sz w:val="16"/>
                <w:szCs w:val="16"/>
                <w:lang w:val="en-GB"/>
              </w:rPr>
            </w:pPr>
            <w:r w:rsidRPr="00C578F6">
              <w:rPr>
                <w:rFonts w:ascii="Calibri" w:hAnsi="Calibri" w:cs="Arial"/>
                <w:sz w:val="16"/>
                <w:szCs w:val="16"/>
                <w:lang w:val="en-GB"/>
              </w:rPr>
              <w:t xml:space="preserve">Paragraph </w:t>
            </w:r>
            <w:r>
              <w:rPr>
                <w:rFonts w:ascii="Calibri" w:hAnsi="Calibri" w:cs="Arial"/>
                <w:sz w:val="16"/>
                <w:szCs w:val="16"/>
                <w:lang w:val="en-GB"/>
              </w:rPr>
              <w:t>d</w:t>
            </w:r>
            <w:r w:rsidRPr="00C578F6">
              <w:rPr>
                <w:rFonts w:ascii="Calibri" w:hAnsi="Calibri" w:cs="Arial"/>
                <w:sz w:val="16"/>
                <w:szCs w:val="16"/>
                <w:lang w:val="en-GB"/>
              </w:rPr>
              <w:t xml:space="preserve">)1) to </w:t>
            </w:r>
            <w:r>
              <w:rPr>
                <w:rFonts w:ascii="Calibri" w:hAnsi="Calibri" w:cs="Arial"/>
                <w:sz w:val="16"/>
                <w:szCs w:val="16"/>
                <w:lang w:val="en-GB"/>
              </w:rPr>
              <w:t>d</w:t>
            </w:r>
            <w:r w:rsidRPr="00C578F6">
              <w:rPr>
                <w:rFonts w:ascii="Calibri" w:hAnsi="Calibri" w:cs="Arial"/>
                <w:sz w:val="16"/>
                <w:szCs w:val="16"/>
                <w:lang w:val="en-GB"/>
              </w:rPr>
              <w:t>)</w:t>
            </w:r>
            <w:r>
              <w:rPr>
                <w:rFonts w:ascii="Calibri" w:hAnsi="Calibri" w:cs="Arial"/>
                <w:sz w:val="16"/>
                <w:szCs w:val="16"/>
                <w:lang w:val="en-GB"/>
              </w:rPr>
              <w:t>8</w:t>
            </w:r>
            <w:r w:rsidRPr="00C578F6">
              <w:rPr>
                <w:rFonts w:ascii="Calibri" w:hAnsi="Calibri" w:cs="Arial"/>
                <w:sz w:val="16"/>
                <w:szCs w:val="16"/>
                <w:lang w:val="en-GB"/>
              </w:rPr>
              <w:t>) of AMC7 CAT.OP.MPA.110</w:t>
            </w:r>
          </w:p>
        </w:tc>
        <w:tc>
          <w:tcPr>
            <w:tcW w:w="3439" w:type="dxa"/>
          </w:tcPr>
          <w:p w14:paraId="1916027C" w14:textId="77777777" w:rsidR="000B7613" w:rsidRPr="001543FE" w:rsidRDefault="000B7613" w:rsidP="00F870B5">
            <w:pPr>
              <w:spacing w:before="60" w:after="60"/>
              <w:jc w:val="both"/>
              <w:rPr>
                <w:rFonts w:ascii="Calibri" w:hAnsi="Calibri" w:cs="Arial"/>
                <w:sz w:val="16"/>
                <w:szCs w:val="16"/>
                <w:lang w:val="en-GB"/>
              </w:rPr>
            </w:pPr>
          </w:p>
        </w:tc>
        <w:tc>
          <w:tcPr>
            <w:tcW w:w="1170" w:type="dxa"/>
          </w:tcPr>
          <w:p w14:paraId="7C6A1999" w14:textId="77777777" w:rsidR="000B7613" w:rsidRPr="001543FE" w:rsidRDefault="000B7613" w:rsidP="00F870B5">
            <w:pPr>
              <w:spacing w:before="60" w:after="60"/>
              <w:rPr>
                <w:rFonts w:ascii="Calibri" w:hAnsi="Calibri" w:cs="Arial"/>
                <w:sz w:val="16"/>
                <w:szCs w:val="16"/>
                <w:lang w:val="en-GB"/>
              </w:rPr>
            </w:pPr>
          </w:p>
        </w:tc>
        <w:tc>
          <w:tcPr>
            <w:tcW w:w="810" w:type="dxa"/>
          </w:tcPr>
          <w:p w14:paraId="5BEBA342"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645814098"/>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N</w:t>
            </w:r>
            <w:r w:rsidR="000B7613" w:rsidRPr="00547D47">
              <w:rPr>
                <w:rFonts w:ascii="Calibri" w:hAnsi="Calibri" w:cs="Arial"/>
                <w:sz w:val="16"/>
                <w:szCs w:val="16"/>
                <w:lang w:val="en-GB"/>
              </w:rPr>
              <w:t>/A</w:t>
            </w:r>
          </w:p>
          <w:p w14:paraId="79E31029"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684946276"/>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C</w:t>
            </w:r>
          </w:p>
          <w:p w14:paraId="16EFF866"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615804688"/>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NC</w:t>
            </w:r>
          </w:p>
          <w:p w14:paraId="44159264" w14:textId="0F190C24" w:rsidR="000B7613" w:rsidRPr="00547D47" w:rsidRDefault="00DD264A" w:rsidP="00F870B5">
            <w:pPr>
              <w:spacing w:before="60" w:after="60"/>
              <w:rPr>
                <w:rFonts w:ascii="Calibri" w:hAnsi="Calibri" w:cs="Arial"/>
                <w:sz w:val="16"/>
                <w:szCs w:val="16"/>
                <w:lang w:val="en-GB"/>
              </w:rPr>
            </w:pPr>
            <w:sdt>
              <w:sdtPr>
                <w:rPr>
                  <w:rFonts w:ascii="Calibri" w:hAnsi="Calibri" w:cs="Arial"/>
                  <w:sz w:val="16"/>
                  <w:szCs w:val="16"/>
                  <w:lang w:val="en-GB"/>
                </w:rPr>
                <w:id w:val="317854093"/>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 xml:space="preserve"> N/R</w:t>
            </w:r>
          </w:p>
        </w:tc>
        <w:tc>
          <w:tcPr>
            <w:tcW w:w="2773" w:type="dxa"/>
          </w:tcPr>
          <w:p w14:paraId="0A9DD96D" w14:textId="77777777" w:rsidR="000B7613" w:rsidRPr="006F79B1" w:rsidRDefault="000B7613" w:rsidP="00F870B5">
            <w:pPr>
              <w:spacing w:before="60" w:after="60"/>
              <w:rPr>
                <w:rFonts w:ascii="Calibri" w:hAnsi="Calibri" w:cs="Arial"/>
                <w:sz w:val="16"/>
                <w:szCs w:val="16"/>
                <w:lang w:val="en-GB"/>
              </w:rPr>
            </w:pPr>
          </w:p>
        </w:tc>
      </w:tr>
      <w:tr w:rsidR="000B7613" w:rsidRPr="00844711" w14:paraId="44CF315A" w14:textId="77777777" w:rsidTr="00C43643">
        <w:trPr>
          <w:trHeight w:val="369"/>
        </w:trPr>
        <w:tc>
          <w:tcPr>
            <w:tcW w:w="478" w:type="dxa"/>
            <w:shd w:val="clear" w:color="auto" w:fill="FFFFFF" w:themeFill="background1"/>
          </w:tcPr>
          <w:p w14:paraId="5925F522" w14:textId="77777777" w:rsidR="000B7613" w:rsidRPr="00C43643" w:rsidRDefault="000B7613" w:rsidP="00C43643">
            <w:pPr>
              <w:pStyle w:val="ListParagraph"/>
              <w:numPr>
                <w:ilvl w:val="0"/>
                <w:numId w:val="7"/>
              </w:numPr>
              <w:ind w:left="0" w:firstLine="0"/>
              <w:rPr>
                <w:rFonts w:ascii="Calibri" w:hAnsi="Calibri" w:cs="Arial"/>
                <w:b/>
                <w:bCs/>
                <w:sz w:val="16"/>
                <w:szCs w:val="16"/>
                <w:lang w:val="en-GB"/>
              </w:rPr>
            </w:pPr>
          </w:p>
        </w:tc>
        <w:tc>
          <w:tcPr>
            <w:tcW w:w="1980" w:type="dxa"/>
            <w:shd w:val="clear" w:color="auto" w:fill="FFFFFF" w:themeFill="background1"/>
          </w:tcPr>
          <w:p w14:paraId="0C9D137B" w14:textId="546F9EA5" w:rsidR="000B7613" w:rsidRPr="00C43643" w:rsidRDefault="000B7613" w:rsidP="00F870B5">
            <w:pPr>
              <w:jc w:val="both"/>
              <w:rPr>
                <w:rFonts w:ascii="Calibri" w:hAnsi="Calibri" w:cs="Arial"/>
                <w:b/>
                <w:bCs/>
                <w:sz w:val="16"/>
                <w:szCs w:val="16"/>
                <w:lang w:val="en-GB"/>
              </w:rPr>
            </w:pPr>
            <w:r w:rsidRPr="00C43643">
              <w:rPr>
                <w:rFonts w:ascii="Calibri" w:hAnsi="Calibri" w:cs="Arial"/>
                <w:b/>
                <w:bCs/>
                <w:sz w:val="16"/>
                <w:szCs w:val="16"/>
                <w:lang w:val="en-GB"/>
              </w:rPr>
              <w:t>CAT.OP.MPA.110(a)(b)</w:t>
            </w:r>
          </w:p>
        </w:tc>
        <w:tc>
          <w:tcPr>
            <w:tcW w:w="5218" w:type="dxa"/>
            <w:shd w:val="clear" w:color="auto" w:fill="D9D9D9"/>
          </w:tcPr>
          <w:p w14:paraId="01010232" w14:textId="77777777" w:rsidR="000B7613" w:rsidRPr="006228B6" w:rsidRDefault="000B7613" w:rsidP="00F870B5">
            <w:pPr>
              <w:autoSpaceDE w:val="0"/>
              <w:autoSpaceDN w:val="0"/>
              <w:adjustRightInd w:val="0"/>
              <w:ind w:left="20"/>
              <w:jc w:val="both"/>
              <w:rPr>
                <w:rFonts w:ascii="Calibri" w:hAnsi="Calibri" w:cs="Arial"/>
                <w:sz w:val="16"/>
                <w:szCs w:val="16"/>
                <w:u w:val="single"/>
                <w:lang w:val="en-GB"/>
              </w:rPr>
            </w:pPr>
            <w:r w:rsidRPr="006228B6">
              <w:rPr>
                <w:rFonts w:ascii="Calibri" w:hAnsi="Calibri" w:cs="Arial"/>
                <w:sz w:val="16"/>
                <w:szCs w:val="16"/>
                <w:u w:val="single"/>
                <w:lang w:val="en-GB"/>
              </w:rPr>
              <w:t>Missed approach:</w:t>
            </w:r>
          </w:p>
          <w:p w14:paraId="1EBDE799" w14:textId="77777777" w:rsidR="000B7613" w:rsidRDefault="000B7613" w:rsidP="00F870B5">
            <w:pPr>
              <w:autoSpaceDE w:val="0"/>
              <w:autoSpaceDN w:val="0"/>
              <w:adjustRightInd w:val="0"/>
              <w:ind w:left="20"/>
              <w:jc w:val="both"/>
              <w:rPr>
                <w:rFonts w:ascii="Calibri" w:hAnsi="Calibri" w:cs="Arial"/>
                <w:sz w:val="16"/>
                <w:szCs w:val="16"/>
                <w:lang w:val="en-GB"/>
              </w:rPr>
            </w:pPr>
            <w:r>
              <w:rPr>
                <w:rFonts w:ascii="Calibri" w:hAnsi="Calibri" w:cs="Arial"/>
                <w:sz w:val="16"/>
                <w:szCs w:val="16"/>
                <w:lang w:val="en-GB"/>
              </w:rPr>
              <w:t xml:space="preserve">Paragraph e)1) to e)7) of </w:t>
            </w:r>
            <w:r w:rsidRPr="00C578F6">
              <w:rPr>
                <w:rFonts w:ascii="Calibri" w:hAnsi="Calibri" w:cs="Arial"/>
                <w:sz w:val="16"/>
                <w:szCs w:val="16"/>
                <w:lang w:val="en-GB"/>
              </w:rPr>
              <w:t>AMC7 CAT.OP.MPA.110</w:t>
            </w:r>
          </w:p>
        </w:tc>
        <w:tc>
          <w:tcPr>
            <w:tcW w:w="3439" w:type="dxa"/>
          </w:tcPr>
          <w:p w14:paraId="766A8B3B" w14:textId="77777777" w:rsidR="000B7613" w:rsidRPr="001543FE" w:rsidRDefault="000B7613" w:rsidP="00F870B5">
            <w:pPr>
              <w:spacing w:before="60" w:after="60"/>
              <w:jc w:val="both"/>
              <w:rPr>
                <w:rFonts w:ascii="Calibri" w:hAnsi="Calibri" w:cs="Arial"/>
                <w:sz w:val="16"/>
                <w:szCs w:val="16"/>
                <w:lang w:val="en-GB"/>
              </w:rPr>
            </w:pPr>
          </w:p>
        </w:tc>
        <w:tc>
          <w:tcPr>
            <w:tcW w:w="1170" w:type="dxa"/>
          </w:tcPr>
          <w:p w14:paraId="706C5A0B" w14:textId="77777777" w:rsidR="000B7613" w:rsidRPr="001543FE" w:rsidRDefault="000B7613" w:rsidP="00F870B5">
            <w:pPr>
              <w:spacing w:before="60" w:after="60"/>
              <w:rPr>
                <w:rFonts w:ascii="Calibri" w:hAnsi="Calibri" w:cs="Arial"/>
                <w:sz w:val="16"/>
                <w:szCs w:val="16"/>
                <w:lang w:val="en-GB"/>
              </w:rPr>
            </w:pPr>
          </w:p>
        </w:tc>
        <w:tc>
          <w:tcPr>
            <w:tcW w:w="810" w:type="dxa"/>
          </w:tcPr>
          <w:p w14:paraId="08F2CF60"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507479380"/>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N</w:t>
            </w:r>
            <w:r w:rsidR="000B7613" w:rsidRPr="00547D47">
              <w:rPr>
                <w:rFonts w:ascii="Calibri" w:hAnsi="Calibri" w:cs="Arial"/>
                <w:sz w:val="16"/>
                <w:szCs w:val="16"/>
                <w:lang w:val="en-GB"/>
              </w:rPr>
              <w:t>/A</w:t>
            </w:r>
          </w:p>
          <w:p w14:paraId="660A5E7B"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323117318"/>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C</w:t>
            </w:r>
          </w:p>
          <w:p w14:paraId="36D76EE6"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733940973"/>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NC</w:t>
            </w:r>
          </w:p>
          <w:p w14:paraId="327C6C69" w14:textId="01C63BB6" w:rsidR="000B7613" w:rsidRPr="00547D47" w:rsidRDefault="00DD264A" w:rsidP="00F870B5">
            <w:pPr>
              <w:spacing w:before="60" w:after="60"/>
              <w:rPr>
                <w:rFonts w:ascii="Calibri" w:hAnsi="Calibri" w:cs="Arial"/>
                <w:sz w:val="16"/>
                <w:szCs w:val="16"/>
                <w:lang w:val="en-GB"/>
              </w:rPr>
            </w:pPr>
            <w:sdt>
              <w:sdtPr>
                <w:rPr>
                  <w:rFonts w:ascii="Calibri" w:hAnsi="Calibri" w:cs="Arial"/>
                  <w:sz w:val="16"/>
                  <w:szCs w:val="16"/>
                  <w:lang w:val="en-GB"/>
                </w:rPr>
                <w:id w:val="-2011054533"/>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 xml:space="preserve"> N/R</w:t>
            </w:r>
          </w:p>
        </w:tc>
        <w:tc>
          <w:tcPr>
            <w:tcW w:w="2773" w:type="dxa"/>
          </w:tcPr>
          <w:p w14:paraId="6A57C937" w14:textId="77777777" w:rsidR="000B7613" w:rsidRPr="006F79B1" w:rsidRDefault="000B7613" w:rsidP="00F870B5">
            <w:pPr>
              <w:spacing w:before="60" w:after="60"/>
              <w:rPr>
                <w:rFonts w:ascii="Calibri" w:hAnsi="Calibri" w:cs="Arial"/>
                <w:sz w:val="16"/>
                <w:szCs w:val="16"/>
                <w:lang w:val="en-GB"/>
              </w:rPr>
            </w:pPr>
          </w:p>
        </w:tc>
      </w:tr>
      <w:tr w:rsidR="00C43643" w:rsidRPr="00897269" w14:paraId="66C48DCC" w14:textId="77777777" w:rsidTr="00C43643">
        <w:trPr>
          <w:trHeight w:val="369"/>
        </w:trPr>
        <w:tc>
          <w:tcPr>
            <w:tcW w:w="478" w:type="dxa"/>
            <w:shd w:val="clear" w:color="auto" w:fill="BDD6EE" w:themeFill="accent5" w:themeFillTint="66"/>
          </w:tcPr>
          <w:p w14:paraId="6D38ADAE" w14:textId="77777777" w:rsidR="00C43643" w:rsidRDefault="00C43643" w:rsidP="00F870B5">
            <w:pPr>
              <w:spacing w:before="60" w:after="60"/>
              <w:rPr>
                <w:rFonts w:ascii="Calibri" w:hAnsi="Calibri" w:cs="Arial"/>
                <w:b/>
                <w:sz w:val="16"/>
                <w:szCs w:val="16"/>
                <w:lang w:val="en-GB"/>
              </w:rPr>
            </w:pPr>
          </w:p>
        </w:tc>
        <w:tc>
          <w:tcPr>
            <w:tcW w:w="15390" w:type="dxa"/>
            <w:gridSpan w:val="6"/>
            <w:shd w:val="clear" w:color="auto" w:fill="BDD6EE" w:themeFill="accent5" w:themeFillTint="66"/>
          </w:tcPr>
          <w:p w14:paraId="5BA51286" w14:textId="203A0759" w:rsidR="00C43643" w:rsidRPr="00044959" w:rsidRDefault="00C43643" w:rsidP="00F870B5">
            <w:pPr>
              <w:spacing w:before="60" w:after="60"/>
              <w:rPr>
                <w:rFonts w:ascii="Calibri" w:hAnsi="Calibri" w:cs="Arial"/>
                <w:b/>
                <w:sz w:val="16"/>
                <w:szCs w:val="16"/>
                <w:lang w:val="en-GB"/>
              </w:rPr>
            </w:pPr>
            <w:r>
              <w:rPr>
                <w:rFonts w:ascii="Calibri" w:hAnsi="Calibri" w:cs="Arial"/>
                <w:b/>
                <w:sz w:val="16"/>
                <w:szCs w:val="16"/>
                <w:lang w:val="en-GB"/>
              </w:rPr>
              <w:t>Conversion of visibility to CMV</w:t>
            </w:r>
          </w:p>
        </w:tc>
      </w:tr>
      <w:tr w:rsidR="000B7613" w:rsidRPr="00844711" w14:paraId="33E48D5A" w14:textId="77777777" w:rsidTr="00C43643">
        <w:trPr>
          <w:trHeight w:val="369"/>
        </w:trPr>
        <w:tc>
          <w:tcPr>
            <w:tcW w:w="478" w:type="dxa"/>
            <w:shd w:val="clear" w:color="auto" w:fill="FFFFFF" w:themeFill="background1"/>
          </w:tcPr>
          <w:p w14:paraId="71E08A40" w14:textId="77777777" w:rsidR="000B7613" w:rsidRPr="00C43643" w:rsidRDefault="000B7613" w:rsidP="00C43643">
            <w:pPr>
              <w:pStyle w:val="ListParagraph"/>
              <w:numPr>
                <w:ilvl w:val="0"/>
                <w:numId w:val="8"/>
              </w:numPr>
              <w:ind w:left="0" w:firstLine="0"/>
              <w:rPr>
                <w:rFonts w:ascii="Calibri" w:hAnsi="Calibri" w:cs="Arial"/>
                <w:b/>
                <w:bCs/>
                <w:sz w:val="16"/>
                <w:szCs w:val="16"/>
                <w:lang w:val="en-GB"/>
              </w:rPr>
            </w:pPr>
          </w:p>
        </w:tc>
        <w:tc>
          <w:tcPr>
            <w:tcW w:w="1980" w:type="dxa"/>
            <w:shd w:val="clear" w:color="auto" w:fill="FFFFFF" w:themeFill="background1"/>
          </w:tcPr>
          <w:p w14:paraId="1D80B343" w14:textId="326BEFF0" w:rsidR="000B7613" w:rsidRPr="00C43643" w:rsidRDefault="000B7613" w:rsidP="00F870B5">
            <w:pPr>
              <w:jc w:val="both"/>
              <w:rPr>
                <w:rFonts w:ascii="Calibri" w:hAnsi="Calibri" w:cs="Arial"/>
                <w:b/>
                <w:bCs/>
                <w:sz w:val="16"/>
                <w:szCs w:val="16"/>
                <w:lang w:val="en-US"/>
              </w:rPr>
            </w:pPr>
            <w:r w:rsidRPr="00C43643">
              <w:rPr>
                <w:rFonts w:ascii="Calibri" w:hAnsi="Calibri" w:cs="Arial"/>
                <w:b/>
                <w:bCs/>
                <w:sz w:val="16"/>
                <w:szCs w:val="16"/>
                <w:lang w:val="en-GB"/>
              </w:rPr>
              <w:t>CAT.OP.MPA.110(a)(b)</w:t>
            </w:r>
          </w:p>
        </w:tc>
        <w:tc>
          <w:tcPr>
            <w:tcW w:w="5218" w:type="dxa"/>
            <w:shd w:val="clear" w:color="auto" w:fill="D9D9D9"/>
          </w:tcPr>
          <w:p w14:paraId="6D69D73F" w14:textId="77777777" w:rsidR="000B7613" w:rsidRDefault="000B7613" w:rsidP="00F870B5">
            <w:pPr>
              <w:autoSpaceDE w:val="0"/>
              <w:autoSpaceDN w:val="0"/>
              <w:adjustRightInd w:val="0"/>
              <w:ind w:left="17" w:hanging="3"/>
              <w:jc w:val="both"/>
              <w:rPr>
                <w:rFonts w:ascii="Calibri" w:hAnsi="Calibri" w:cs="Arial"/>
                <w:sz w:val="16"/>
                <w:szCs w:val="16"/>
                <w:lang w:val="en-GB"/>
              </w:rPr>
            </w:pPr>
            <w:r w:rsidRPr="00600DB0">
              <w:rPr>
                <w:rFonts w:ascii="Calibri" w:hAnsi="Calibri" w:cs="Arial"/>
                <w:sz w:val="16"/>
                <w:szCs w:val="16"/>
                <w:lang w:val="en-GB"/>
              </w:rPr>
              <w:t>The following conditions apply to the use of converted meteorological visibility (CMV) instead of RVR:</w:t>
            </w:r>
          </w:p>
          <w:p w14:paraId="107377C9" w14:textId="77777777" w:rsidR="000B7613" w:rsidRDefault="000B7613" w:rsidP="00F870B5">
            <w:pPr>
              <w:autoSpaceDE w:val="0"/>
              <w:autoSpaceDN w:val="0"/>
              <w:adjustRightInd w:val="0"/>
              <w:ind w:left="301" w:hanging="287"/>
              <w:jc w:val="both"/>
              <w:rPr>
                <w:rFonts w:ascii="Calibri" w:hAnsi="Calibri" w:cs="Arial"/>
                <w:sz w:val="16"/>
                <w:szCs w:val="16"/>
                <w:lang w:val="en-GB"/>
              </w:rPr>
            </w:pPr>
            <w:r w:rsidRPr="00600DB0">
              <w:rPr>
                <w:rFonts w:ascii="Calibri" w:hAnsi="Calibri" w:cs="Arial"/>
                <w:sz w:val="16"/>
                <w:szCs w:val="16"/>
                <w:lang w:val="en-GB"/>
              </w:rPr>
              <w:t>(a) If the reported RVR is not available, a CMV may be substituted for the RVR, except:</w:t>
            </w:r>
          </w:p>
          <w:p w14:paraId="38C72313" w14:textId="77777777" w:rsidR="000B7613" w:rsidRDefault="000B7613" w:rsidP="00F870B5">
            <w:pPr>
              <w:autoSpaceDE w:val="0"/>
              <w:autoSpaceDN w:val="0"/>
              <w:adjustRightInd w:val="0"/>
              <w:ind w:left="584" w:hanging="287"/>
              <w:jc w:val="both"/>
              <w:rPr>
                <w:rFonts w:ascii="Calibri" w:hAnsi="Calibri" w:cs="Arial"/>
                <w:sz w:val="16"/>
                <w:szCs w:val="16"/>
                <w:lang w:val="en-GB"/>
              </w:rPr>
            </w:pPr>
            <w:r w:rsidRPr="00600DB0">
              <w:rPr>
                <w:rFonts w:ascii="Calibri" w:hAnsi="Calibri" w:cs="Arial"/>
                <w:sz w:val="16"/>
                <w:szCs w:val="16"/>
                <w:lang w:val="en-GB"/>
              </w:rPr>
              <w:t xml:space="preserve">(1) to satisfy the take-off minima; or </w:t>
            </w:r>
          </w:p>
          <w:p w14:paraId="4A996D90" w14:textId="77777777" w:rsidR="000B7613" w:rsidRDefault="000B7613" w:rsidP="00F870B5">
            <w:pPr>
              <w:autoSpaceDE w:val="0"/>
              <w:autoSpaceDN w:val="0"/>
              <w:adjustRightInd w:val="0"/>
              <w:ind w:left="584" w:hanging="287"/>
              <w:jc w:val="both"/>
              <w:rPr>
                <w:rFonts w:ascii="Calibri" w:hAnsi="Calibri" w:cs="Arial"/>
                <w:sz w:val="16"/>
                <w:szCs w:val="16"/>
                <w:lang w:val="en-GB"/>
              </w:rPr>
            </w:pPr>
            <w:r w:rsidRPr="00600DB0">
              <w:rPr>
                <w:rFonts w:ascii="Calibri" w:hAnsi="Calibri" w:cs="Arial"/>
                <w:sz w:val="16"/>
                <w:szCs w:val="16"/>
                <w:lang w:val="en-GB"/>
              </w:rPr>
              <w:t xml:space="preserve">(2) for the purpose of continuation of an approach in LVOs. </w:t>
            </w:r>
          </w:p>
          <w:p w14:paraId="7B0D0919" w14:textId="77777777" w:rsidR="000B7613" w:rsidRDefault="000B7613" w:rsidP="00F870B5">
            <w:pPr>
              <w:autoSpaceDE w:val="0"/>
              <w:autoSpaceDN w:val="0"/>
              <w:adjustRightInd w:val="0"/>
              <w:ind w:left="301" w:hanging="287"/>
              <w:jc w:val="both"/>
              <w:rPr>
                <w:rFonts w:ascii="Calibri" w:hAnsi="Calibri" w:cs="Arial"/>
                <w:sz w:val="16"/>
                <w:szCs w:val="16"/>
                <w:lang w:val="en-GB"/>
              </w:rPr>
            </w:pPr>
            <w:r w:rsidRPr="00600DB0">
              <w:rPr>
                <w:rFonts w:ascii="Calibri" w:hAnsi="Calibri" w:cs="Arial"/>
                <w:sz w:val="16"/>
                <w:szCs w:val="16"/>
                <w:lang w:val="en-GB"/>
              </w:rPr>
              <w:t xml:space="preserve">(b) If the minimum RVR for an approach is more than the maximum value assessed by the aerodrome operator, then CMV should be used. </w:t>
            </w:r>
          </w:p>
          <w:p w14:paraId="3E22F17A" w14:textId="77777777" w:rsidR="000B7613" w:rsidRDefault="000B7613" w:rsidP="00F870B5">
            <w:pPr>
              <w:autoSpaceDE w:val="0"/>
              <w:autoSpaceDN w:val="0"/>
              <w:adjustRightInd w:val="0"/>
              <w:ind w:left="301" w:hanging="287"/>
              <w:jc w:val="both"/>
              <w:rPr>
                <w:rFonts w:ascii="Calibri" w:hAnsi="Calibri" w:cs="Arial"/>
                <w:sz w:val="16"/>
                <w:szCs w:val="16"/>
                <w:lang w:val="en-GB"/>
              </w:rPr>
            </w:pPr>
            <w:r w:rsidRPr="00600DB0">
              <w:rPr>
                <w:rFonts w:ascii="Calibri" w:hAnsi="Calibri" w:cs="Arial"/>
                <w:sz w:val="16"/>
                <w:szCs w:val="16"/>
                <w:lang w:val="en-GB"/>
              </w:rPr>
              <w:t xml:space="preserve">(c) In order to determine CMV from visibility: </w:t>
            </w:r>
          </w:p>
          <w:p w14:paraId="5D96B6A7" w14:textId="77777777" w:rsidR="000B7613" w:rsidRDefault="000B7613" w:rsidP="00F870B5">
            <w:pPr>
              <w:autoSpaceDE w:val="0"/>
              <w:autoSpaceDN w:val="0"/>
              <w:adjustRightInd w:val="0"/>
              <w:ind w:left="584" w:hanging="287"/>
              <w:jc w:val="both"/>
              <w:rPr>
                <w:rFonts w:ascii="Calibri" w:hAnsi="Calibri" w:cs="Arial"/>
                <w:sz w:val="16"/>
                <w:szCs w:val="16"/>
                <w:lang w:val="en-GB"/>
              </w:rPr>
            </w:pPr>
            <w:r w:rsidRPr="00600DB0">
              <w:rPr>
                <w:rFonts w:ascii="Calibri" w:hAnsi="Calibri" w:cs="Arial"/>
                <w:sz w:val="16"/>
                <w:szCs w:val="16"/>
                <w:lang w:val="en-GB"/>
              </w:rPr>
              <w:t xml:space="preserve">(1) for flight planning purposes, a factor of 1.0 should be used; </w:t>
            </w:r>
          </w:p>
          <w:p w14:paraId="79E9FCA1" w14:textId="77777777" w:rsidR="000B7613" w:rsidRPr="001543FE" w:rsidRDefault="000B7613" w:rsidP="00F870B5">
            <w:pPr>
              <w:autoSpaceDE w:val="0"/>
              <w:autoSpaceDN w:val="0"/>
              <w:adjustRightInd w:val="0"/>
              <w:ind w:left="584" w:hanging="287"/>
              <w:jc w:val="both"/>
              <w:rPr>
                <w:rFonts w:ascii="Calibri" w:hAnsi="Calibri" w:cs="Arial"/>
                <w:sz w:val="16"/>
                <w:szCs w:val="16"/>
                <w:lang w:val="en-GB"/>
              </w:rPr>
            </w:pPr>
            <w:r w:rsidRPr="00600DB0">
              <w:rPr>
                <w:rFonts w:ascii="Calibri" w:hAnsi="Calibri" w:cs="Arial"/>
                <w:sz w:val="16"/>
                <w:szCs w:val="16"/>
                <w:lang w:val="en-GB"/>
              </w:rPr>
              <w:lastRenderedPageBreak/>
              <w:t xml:space="preserve">(2) for purposes other than flight planning, the conversion factors specified in </w:t>
            </w:r>
            <w:r w:rsidRPr="00600DB0">
              <w:rPr>
                <w:rFonts w:ascii="Calibri" w:hAnsi="Calibri" w:cs="Arial"/>
                <w:b/>
                <w:bCs/>
                <w:sz w:val="16"/>
                <w:szCs w:val="16"/>
                <w:lang w:val="en-GB"/>
              </w:rPr>
              <w:t>Table 16</w:t>
            </w:r>
            <w:r w:rsidRPr="00600DB0">
              <w:rPr>
                <w:rFonts w:ascii="Calibri" w:hAnsi="Calibri" w:cs="Arial"/>
                <w:sz w:val="16"/>
                <w:szCs w:val="16"/>
                <w:lang w:val="en-GB"/>
              </w:rPr>
              <w:t xml:space="preserve"> should be used.</w:t>
            </w:r>
          </w:p>
        </w:tc>
        <w:tc>
          <w:tcPr>
            <w:tcW w:w="3439" w:type="dxa"/>
          </w:tcPr>
          <w:p w14:paraId="208DB622" w14:textId="77777777" w:rsidR="000B7613" w:rsidRPr="001543FE" w:rsidRDefault="000B7613" w:rsidP="00F870B5">
            <w:pPr>
              <w:spacing w:before="60" w:after="60"/>
              <w:jc w:val="both"/>
              <w:rPr>
                <w:rFonts w:ascii="Calibri" w:hAnsi="Calibri" w:cs="Arial"/>
                <w:sz w:val="16"/>
                <w:szCs w:val="16"/>
                <w:lang w:val="en-GB"/>
              </w:rPr>
            </w:pPr>
          </w:p>
        </w:tc>
        <w:tc>
          <w:tcPr>
            <w:tcW w:w="1170" w:type="dxa"/>
          </w:tcPr>
          <w:p w14:paraId="779103C0" w14:textId="77777777" w:rsidR="000B7613" w:rsidRPr="001543FE" w:rsidRDefault="000B7613" w:rsidP="00F870B5">
            <w:pPr>
              <w:spacing w:before="60" w:after="60"/>
              <w:rPr>
                <w:rFonts w:ascii="Calibri" w:hAnsi="Calibri" w:cs="Arial"/>
                <w:sz w:val="16"/>
                <w:szCs w:val="16"/>
                <w:lang w:val="en-GB"/>
              </w:rPr>
            </w:pPr>
          </w:p>
        </w:tc>
        <w:tc>
          <w:tcPr>
            <w:tcW w:w="810" w:type="dxa"/>
          </w:tcPr>
          <w:p w14:paraId="282897C9"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089193630"/>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N</w:t>
            </w:r>
            <w:r w:rsidR="000B7613" w:rsidRPr="00547D47">
              <w:rPr>
                <w:rFonts w:ascii="Calibri" w:hAnsi="Calibri" w:cs="Arial"/>
                <w:sz w:val="16"/>
                <w:szCs w:val="16"/>
                <w:lang w:val="en-GB"/>
              </w:rPr>
              <w:t>/A</w:t>
            </w:r>
          </w:p>
          <w:p w14:paraId="3853C3F9"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63699397"/>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C</w:t>
            </w:r>
          </w:p>
          <w:p w14:paraId="00920C04"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472437843"/>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NC</w:t>
            </w:r>
          </w:p>
          <w:p w14:paraId="168A8BE7" w14:textId="7DE39FC9" w:rsidR="000B7613" w:rsidRPr="00547D47" w:rsidRDefault="00DD264A" w:rsidP="00F870B5">
            <w:pPr>
              <w:spacing w:before="60" w:after="60"/>
              <w:rPr>
                <w:rFonts w:ascii="Calibri" w:hAnsi="Calibri" w:cs="Arial"/>
                <w:sz w:val="16"/>
                <w:szCs w:val="16"/>
                <w:lang w:val="en-GB"/>
              </w:rPr>
            </w:pPr>
            <w:sdt>
              <w:sdtPr>
                <w:rPr>
                  <w:rFonts w:ascii="Calibri" w:hAnsi="Calibri" w:cs="Arial"/>
                  <w:sz w:val="16"/>
                  <w:szCs w:val="16"/>
                  <w:lang w:val="en-GB"/>
                </w:rPr>
                <w:id w:val="1948343810"/>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 xml:space="preserve"> N/R</w:t>
            </w:r>
          </w:p>
        </w:tc>
        <w:tc>
          <w:tcPr>
            <w:tcW w:w="2773" w:type="dxa"/>
          </w:tcPr>
          <w:p w14:paraId="5C25DEE3" w14:textId="77777777" w:rsidR="000B7613" w:rsidRPr="006F79B1" w:rsidRDefault="000B7613" w:rsidP="00F870B5">
            <w:pPr>
              <w:spacing w:before="60" w:after="60"/>
              <w:rPr>
                <w:rFonts w:ascii="Calibri" w:hAnsi="Calibri" w:cs="Arial"/>
                <w:sz w:val="16"/>
                <w:szCs w:val="16"/>
                <w:lang w:val="en-GB"/>
              </w:rPr>
            </w:pPr>
          </w:p>
        </w:tc>
      </w:tr>
      <w:tr w:rsidR="00C43643" w:rsidRPr="00897269" w14:paraId="09D72E63" w14:textId="77777777" w:rsidTr="00C43643">
        <w:trPr>
          <w:trHeight w:val="369"/>
        </w:trPr>
        <w:tc>
          <w:tcPr>
            <w:tcW w:w="478" w:type="dxa"/>
            <w:shd w:val="clear" w:color="auto" w:fill="BDD6EE" w:themeFill="accent5" w:themeFillTint="66"/>
          </w:tcPr>
          <w:p w14:paraId="6DE93721" w14:textId="77777777" w:rsidR="00C43643" w:rsidRDefault="00C43643" w:rsidP="00F870B5">
            <w:pPr>
              <w:spacing w:before="60" w:after="60"/>
              <w:rPr>
                <w:rFonts w:ascii="Calibri" w:hAnsi="Calibri" w:cs="Arial"/>
                <w:b/>
                <w:sz w:val="16"/>
                <w:szCs w:val="16"/>
                <w:lang w:val="en-GB"/>
              </w:rPr>
            </w:pPr>
          </w:p>
        </w:tc>
        <w:tc>
          <w:tcPr>
            <w:tcW w:w="15390" w:type="dxa"/>
            <w:gridSpan w:val="6"/>
            <w:shd w:val="clear" w:color="auto" w:fill="BDD6EE" w:themeFill="accent5" w:themeFillTint="66"/>
          </w:tcPr>
          <w:p w14:paraId="620F8E69" w14:textId="4E249EB4" w:rsidR="00C43643" w:rsidRPr="00044959" w:rsidRDefault="00C43643" w:rsidP="00F870B5">
            <w:pPr>
              <w:spacing w:before="60" w:after="60"/>
              <w:rPr>
                <w:rFonts w:ascii="Calibri" w:hAnsi="Calibri" w:cs="Arial"/>
                <w:b/>
                <w:sz w:val="16"/>
                <w:szCs w:val="16"/>
                <w:lang w:val="en-GB"/>
              </w:rPr>
            </w:pPr>
            <w:r>
              <w:rPr>
                <w:rFonts w:ascii="Calibri" w:hAnsi="Calibri" w:cs="Arial"/>
                <w:b/>
                <w:sz w:val="16"/>
                <w:szCs w:val="16"/>
                <w:lang w:val="en-GB"/>
              </w:rPr>
              <w:t>Effect on landing minima of temporarily failed or downgraded ground equipment</w:t>
            </w:r>
          </w:p>
        </w:tc>
      </w:tr>
      <w:tr w:rsidR="000B7613" w:rsidRPr="00844711" w14:paraId="523864CC" w14:textId="77777777" w:rsidTr="00C43643">
        <w:trPr>
          <w:trHeight w:val="369"/>
        </w:trPr>
        <w:tc>
          <w:tcPr>
            <w:tcW w:w="478" w:type="dxa"/>
            <w:shd w:val="clear" w:color="auto" w:fill="FFFFFF" w:themeFill="background1"/>
          </w:tcPr>
          <w:p w14:paraId="1B847669" w14:textId="77777777" w:rsidR="000B7613" w:rsidRPr="00C43643" w:rsidRDefault="000B7613" w:rsidP="00C43643">
            <w:pPr>
              <w:pStyle w:val="ListParagraph"/>
              <w:numPr>
                <w:ilvl w:val="0"/>
                <w:numId w:val="9"/>
              </w:numPr>
              <w:ind w:left="0" w:firstLine="0"/>
              <w:rPr>
                <w:rFonts w:ascii="Calibri" w:hAnsi="Calibri" w:cs="Arial"/>
                <w:b/>
                <w:bCs/>
                <w:sz w:val="16"/>
                <w:szCs w:val="16"/>
                <w:lang w:val="en-GB"/>
              </w:rPr>
            </w:pPr>
          </w:p>
        </w:tc>
        <w:tc>
          <w:tcPr>
            <w:tcW w:w="1980" w:type="dxa"/>
            <w:shd w:val="clear" w:color="auto" w:fill="FFFFFF" w:themeFill="background1"/>
          </w:tcPr>
          <w:p w14:paraId="1F1B3015" w14:textId="26F4E1BA" w:rsidR="000B7613" w:rsidRPr="00C43643" w:rsidRDefault="000B7613" w:rsidP="00F870B5">
            <w:pPr>
              <w:jc w:val="both"/>
              <w:rPr>
                <w:rFonts w:ascii="Calibri" w:hAnsi="Calibri" w:cs="Arial"/>
                <w:b/>
                <w:bCs/>
                <w:sz w:val="16"/>
                <w:szCs w:val="16"/>
                <w:lang w:val="en-US"/>
              </w:rPr>
            </w:pPr>
            <w:r w:rsidRPr="00C43643">
              <w:rPr>
                <w:rFonts w:ascii="Calibri" w:hAnsi="Calibri" w:cs="Arial"/>
                <w:b/>
                <w:bCs/>
                <w:sz w:val="16"/>
                <w:szCs w:val="16"/>
                <w:lang w:val="en-GB"/>
              </w:rPr>
              <w:t>CAT.OP.MPA.110(a)(b)</w:t>
            </w:r>
          </w:p>
        </w:tc>
        <w:tc>
          <w:tcPr>
            <w:tcW w:w="5218" w:type="dxa"/>
            <w:shd w:val="clear" w:color="auto" w:fill="D9D9D9"/>
          </w:tcPr>
          <w:p w14:paraId="71105E3B" w14:textId="77777777" w:rsidR="000B7613" w:rsidRPr="00CA768A" w:rsidRDefault="000B7613" w:rsidP="00F870B5">
            <w:pPr>
              <w:autoSpaceDE w:val="0"/>
              <w:autoSpaceDN w:val="0"/>
              <w:adjustRightInd w:val="0"/>
              <w:ind w:left="20"/>
              <w:jc w:val="both"/>
              <w:rPr>
                <w:rFonts w:ascii="Calibri" w:hAnsi="Calibri" w:cs="Arial"/>
                <w:sz w:val="16"/>
                <w:szCs w:val="16"/>
                <w:u w:val="single"/>
                <w:lang w:val="en-GB"/>
              </w:rPr>
            </w:pPr>
            <w:r w:rsidRPr="00CA768A">
              <w:rPr>
                <w:rFonts w:ascii="Calibri" w:hAnsi="Calibri" w:cs="Arial"/>
                <w:sz w:val="16"/>
                <w:szCs w:val="16"/>
                <w:u w:val="single"/>
                <w:lang w:val="en-GB"/>
              </w:rPr>
              <w:t>General:</w:t>
            </w:r>
          </w:p>
          <w:p w14:paraId="1BFBFE03" w14:textId="77777777" w:rsidR="000B7613" w:rsidRPr="001543FE" w:rsidRDefault="000B7613" w:rsidP="00F870B5">
            <w:pPr>
              <w:autoSpaceDE w:val="0"/>
              <w:autoSpaceDN w:val="0"/>
              <w:adjustRightInd w:val="0"/>
              <w:ind w:left="20"/>
              <w:jc w:val="both"/>
              <w:rPr>
                <w:rFonts w:ascii="Calibri" w:hAnsi="Calibri" w:cs="Arial"/>
                <w:sz w:val="16"/>
                <w:szCs w:val="16"/>
                <w:lang w:val="en-GB"/>
              </w:rPr>
            </w:pPr>
            <w:r w:rsidRPr="00CA768A">
              <w:rPr>
                <w:rFonts w:ascii="Calibri" w:hAnsi="Calibri" w:cs="Arial"/>
                <w:sz w:val="16"/>
                <w:szCs w:val="16"/>
                <w:lang w:val="en-GB"/>
              </w:rPr>
              <w:t xml:space="preserve">These instructions are intended for use both before and during flight. It is, however, not expected that the commander would consult such instructions after passing 1 000 ft above the aerodrome. If failures of ground aids are announced at such a late stage, the approach could be continued at the commander’s discretion. If failures are announced before such a late stage in the approach, their effect on the approach should be considered as described in </w:t>
            </w:r>
            <w:r w:rsidRPr="00CA768A">
              <w:rPr>
                <w:rFonts w:ascii="Calibri" w:hAnsi="Calibri" w:cs="Arial"/>
                <w:b/>
                <w:bCs/>
                <w:sz w:val="16"/>
                <w:szCs w:val="16"/>
                <w:lang w:val="en-GB"/>
              </w:rPr>
              <w:t>Table 17</w:t>
            </w:r>
            <w:r w:rsidRPr="00CA768A">
              <w:rPr>
                <w:rFonts w:ascii="Calibri" w:hAnsi="Calibri" w:cs="Arial"/>
                <w:sz w:val="16"/>
                <w:szCs w:val="16"/>
                <w:lang w:val="en-GB"/>
              </w:rPr>
              <w:t>, and the approach may have to be abandoned.</w:t>
            </w:r>
          </w:p>
        </w:tc>
        <w:tc>
          <w:tcPr>
            <w:tcW w:w="3439" w:type="dxa"/>
          </w:tcPr>
          <w:p w14:paraId="2D4C873E" w14:textId="77777777" w:rsidR="000B7613" w:rsidRPr="001543FE" w:rsidRDefault="000B7613" w:rsidP="00F870B5">
            <w:pPr>
              <w:spacing w:before="60" w:after="60"/>
              <w:jc w:val="both"/>
              <w:rPr>
                <w:rFonts w:ascii="Calibri" w:hAnsi="Calibri" w:cs="Arial"/>
                <w:sz w:val="16"/>
                <w:szCs w:val="16"/>
                <w:lang w:val="en-GB"/>
              </w:rPr>
            </w:pPr>
          </w:p>
        </w:tc>
        <w:tc>
          <w:tcPr>
            <w:tcW w:w="1170" w:type="dxa"/>
          </w:tcPr>
          <w:p w14:paraId="6BED1A4E" w14:textId="77777777" w:rsidR="000B7613" w:rsidRPr="001543FE" w:rsidRDefault="000B7613" w:rsidP="00F870B5">
            <w:pPr>
              <w:spacing w:before="60" w:after="60"/>
              <w:rPr>
                <w:rFonts w:ascii="Calibri" w:hAnsi="Calibri" w:cs="Arial"/>
                <w:sz w:val="16"/>
                <w:szCs w:val="16"/>
                <w:lang w:val="en-GB"/>
              </w:rPr>
            </w:pPr>
          </w:p>
        </w:tc>
        <w:tc>
          <w:tcPr>
            <w:tcW w:w="810" w:type="dxa"/>
          </w:tcPr>
          <w:p w14:paraId="0A8CC5ED"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2073418519"/>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N</w:t>
            </w:r>
            <w:r w:rsidR="000B7613" w:rsidRPr="00547D47">
              <w:rPr>
                <w:rFonts w:ascii="Calibri" w:hAnsi="Calibri" w:cs="Arial"/>
                <w:sz w:val="16"/>
                <w:szCs w:val="16"/>
                <w:lang w:val="en-GB"/>
              </w:rPr>
              <w:t>/A</w:t>
            </w:r>
          </w:p>
          <w:p w14:paraId="5591C3A1"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112944152"/>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C</w:t>
            </w:r>
          </w:p>
          <w:p w14:paraId="540AC99C"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400897477"/>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NC</w:t>
            </w:r>
          </w:p>
          <w:p w14:paraId="536E71E4" w14:textId="3CE54282" w:rsidR="000B7613" w:rsidRPr="00547D47" w:rsidRDefault="00DD264A" w:rsidP="00F870B5">
            <w:pPr>
              <w:spacing w:before="60" w:after="60"/>
              <w:rPr>
                <w:rFonts w:ascii="Calibri" w:hAnsi="Calibri" w:cs="Arial"/>
                <w:sz w:val="16"/>
                <w:szCs w:val="16"/>
                <w:lang w:val="en-GB"/>
              </w:rPr>
            </w:pPr>
            <w:sdt>
              <w:sdtPr>
                <w:rPr>
                  <w:rFonts w:ascii="Calibri" w:hAnsi="Calibri" w:cs="Arial"/>
                  <w:sz w:val="16"/>
                  <w:szCs w:val="16"/>
                  <w:lang w:val="en-GB"/>
                </w:rPr>
                <w:id w:val="479580089"/>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 xml:space="preserve"> N/R</w:t>
            </w:r>
          </w:p>
        </w:tc>
        <w:tc>
          <w:tcPr>
            <w:tcW w:w="2773" w:type="dxa"/>
          </w:tcPr>
          <w:p w14:paraId="4F1420BA" w14:textId="77777777" w:rsidR="000B7613" w:rsidRPr="006F79B1" w:rsidRDefault="000B7613" w:rsidP="00F870B5">
            <w:pPr>
              <w:spacing w:before="60" w:after="60"/>
              <w:rPr>
                <w:rFonts w:ascii="Calibri" w:hAnsi="Calibri" w:cs="Arial"/>
                <w:sz w:val="16"/>
                <w:szCs w:val="16"/>
                <w:lang w:val="en-GB"/>
              </w:rPr>
            </w:pPr>
          </w:p>
        </w:tc>
      </w:tr>
      <w:tr w:rsidR="000B7613" w:rsidRPr="00844711" w14:paraId="5DA5F805" w14:textId="77777777" w:rsidTr="00C43643">
        <w:trPr>
          <w:trHeight w:val="369"/>
        </w:trPr>
        <w:tc>
          <w:tcPr>
            <w:tcW w:w="478" w:type="dxa"/>
            <w:shd w:val="clear" w:color="auto" w:fill="FFFFFF" w:themeFill="background1"/>
          </w:tcPr>
          <w:p w14:paraId="21980A51" w14:textId="77777777" w:rsidR="000B7613" w:rsidRPr="00C43643" w:rsidRDefault="000B7613" w:rsidP="00C43643">
            <w:pPr>
              <w:pStyle w:val="ListParagraph"/>
              <w:numPr>
                <w:ilvl w:val="0"/>
                <w:numId w:val="9"/>
              </w:numPr>
              <w:ind w:left="0" w:firstLine="0"/>
              <w:rPr>
                <w:rFonts w:ascii="Calibri" w:hAnsi="Calibri" w:cs="Arial"/>
                <w:b/>
                <w:bCs/>
                <w:sz w:val="16"/>
                <w:szCs w:val="16"/>
                <w:lang w:val="en-GB"/>
              </w:rPr>
            </w:pPr>
          </w:p>
        </w:tc>
        <w:tc>
          <w:tcPr>
            <w:tcW w:w="1980" w:type="dxa"/>
            <w:shd w:val="clear" w:color="auto" w:fill="FFFFFF" w:themeFill="background1"/>
          </w:tcPr>
          <w:p w14:paraId="587FCF28" w14:textId="43BF6BD1" w:rsidR="000B7613" w:rsidRPr="00C43643" w:rsidRDefault="000B7613" w:rsidP="00F870B5">
            <w:pPr>
              <w:jc w:val="both"/>
              <w:rPr>
                <w:rFonts w:ascii="Calibri" w:hAnsi="Calibri" w:cs="Arial"/>
                <w:b/>
                <w:bCs/>
                <w:sz w:val="16"/>
                <w:szCs w:val="16"/>
                <w:lang w:val="en-GB"/>
              </w:rPr>
            </w:pPr>
            <w:r w:rsidRPr="00C43643">
              <w:rPr>
                <w:rFonts w:ascii="Calibri" w:hAnsi="Calibri" w:cs="Arial"/>
                <w:b/>
                <w:bCs/>
                <w:sz w:val="16"/>
                <w:szCs w:val="16"/>
                <w:lang w:val="en-GB"/>
              </w:rPr>
              <w:t>CAT.OP.MPA.110(a)(b)</w:t>
            </w:r>
          </w:p>
        </w:tc>
        <w:tc>
          <w:tcPr>
            <w:tcW w:w="5218" w:type="dxa"/>
            <w:shd w:val="clear" w:color="auto" w:fill="D9D9D9"/>
          </w:tcPr>
          <w:p w14:paraId="3A3B24B2" w14:textId="77777777" w:rsidR="000B7613" w:rsidRPr="00CA768A" w:rsidRDefault="000B7613" w:rsidP="00F870B5">
            <w:pPr>
              <w:autoSpaceDE w:val="0"/>
              <w:autoSpaceDN w:val="0"/>
              <w:adjustRightInd w:val="0"/>
              <w:ind w:left="20"/>
              <w:jc w:val="both"/>
              <w:rPr>
                <w:rFonts w:ascii="Calibri" w:hAnsi="Calibri" w:cs="Arial"/>
                <w:sz w:val="16"/>
                <w:szCs w:val="16"/>
                <w:u w:val="single"/>
                <w:lang w:val="en-GB"/>
              </w:rPr>
            </w:pPr>
            <w:r w:rsidRPr="00CA768A">
              <w:rPr>
                <w:rFonts w:ascii="Calibri" w:hAnsi="Calibri" w:cs="Arial"/>
                <w:sz w:val="16"/>
                <w:szCs w:val="16"/>
                <w:u w:val="single"/>
                <w:lang w:val="en-GB"/>
              </w:rPr>
              <w:t xml:space="preserve">Conditions applicable to </w:t>
            </w:r>
            <w:r w:rsidRPr="00CA768A">
              <w:rPr>
                <w:rFonts w:ascii="Calibri" w:hAnsi="Calibri" w:cs="Arial"/>
                <w:b/>
                <w:bCs/>
                <w:sz w:val="16"/>
                <w:szCs w:val="16"/>
                <w:u w:val="single"/>
                <w:lang w:val="en-GB"/>
              </w:rPr>
              <w:t>Table 17</w:t>
            </w:r>
            <w:r w:rsidRPr="00CA768A">
              <w:rPr>
                <w:rFonts w:ascii="Calibri" w:hAnsi="Calibri" w:cs="Arial"/>
                <w:sz w:val="16"/>
                <w:szCs w:val="16"/>
                <w:u w:val="single"/>
                <w:lang w:val="en-GB"/>
              </w:rPr>
              <w:t>:</w:t>
            </w:r>
          </w:p>
          <w:p w14:paraId="09FBA17A" w14:textId="77777777" w:rsidR="000B7613" w:rsidRDefault="000B7613" w:rsidP="00F870B5">
            <w:pPr>
              <w:autoSpaceDE w:val="0"/>
              <w:autoSpaceDN w:val="0"/>
              <w:adjustRightInd w:val="0"/>
              <w:ind w:left="301" w:hanging="281"/>
              <w:jc w:val="both"/>
              <w:rPr>
                <w:rFonts w:ascii="Calibri" w:hAnsi="Calibri" w:cs="Arial"/>
                <w:sz w:val="16"/>
                <w:szCs w:val="16"/>
                <w:lang w:val="en-GB"/>
              </w:rPr>
            </w:pPr>
            <w:r w:rsidRPr="00CA768A">
              <w:rPr>
                <w:rFonts w:ascii="Calibri" w:hAnsi="Calibri" w:cs="Arial"/>
                <w:sz w:val="16"/>
                <w:szCs w:val="16"/>
                <w:lang w:val="en-GB"/>
              </w:rPr>
              <w:t xml:space="preserve">(1) multiple failures of runway/FATO lights other than those indicated in </w:t>
            </w:r>
            <w:r w:rsidRPr="00CA768A">
              <w:rPr>
                <w:rFonts w:ascii="Calibri" w:hAnsi="Calibri" w:cs="Arial"/>
                <w:b/>
                <w:bCs/>
                <w:sz w:val="16"/>
                <w:szCs w:val="16"/>
                <w:lang w:val="en-GB"/>
              </w:rPr>
              <w:t>Table 17</w:t>
            </w:r>
            <w:r w:rsidRPr="00CA768A">
              <w:rPr>
                <w:rFonts w:ascii="Calibri" w:hAnsi="Calibri" w:cs="Arial"/>
                <w:sz w:val="16"/>
                <w:szCs w:val="16"/>
                <w:lang w:val="en-GB"/>
              </w:rPr>
              <w:t xml:space="preserve"> should not be acceptable;</w:t>
            </w:r>
          </w:p>
          <w:p w14:paraId="156E6C83" w14:textId="77777777" w:rsidR="000B7613" w:rsidRDefault="000B7613" w:rsidP="00F870B5">
            <w:pPr>
              <w:autoSpaceDE w:val="0"/>
              <w:autoSpaceDN w:val="0"/>
              <w:adjustRightInd w:val="0"/>
              <w:ind w:left="301" w:hanging="281"/>
              <w:jc w:val="both"/>
              <w:rPr>
                <w:rFonts w:ascii="Calibri" w:hAnsi="Calibri" w:cs="Arial"/>
                <w:sz w:val="16"/>
                <w:szCs w:val="16"/>
                <w:lang w:val="en-GB"/>
              </w:rPr>
            </w:pPr>
            <w:r w:rsidRPr="00CA768A">
              <w:rPr>
                <w:rFonts w:ascii="Calibri" w:hAnsi="Calibri" w:cs="Arial"/>
                <w:sz w:val="16"/>
                <w:szCs w:val="16"/>
                <w:lang w:val="en-GB"/>
              </w:rPr>
              <w:t xml:space="preserve">(2) deficiencies of approach and runway/FATO lights are acceptable at the same time, and the most demanding consequence should be applied treated separately; and </w:t>
            </w:r>
          </w:p>
          <w:p w14:paraId="484590FE" w14:textId="77777777" w:rsidR="000B7613" w:rsidRPr="00CA768A" w:rsidRDefault="000B7613" w:rsidP="00F870B5">
            <w:pPr>
              <w:autoSpaceDE w:val="0"/>
              <w:autoSpaceDN w:val="0"/>
              <w:adjustRightInd w:val="0"/>
              <w:ind w:left="301" w:hanging="281"/>
              <w:jc w:val="both"/>
              <w:rPr>
                <w:rFonts w:ascii="Calibri" w:hAnsi="Calibri" w:cs="Arial"/>
                <w:sz w:val="16"/>
                <w:szCs w:val="16"/>
                <w:lang w:val="en-GB"/>
              </w:rPr>
            </w:pPr>
            <w:r w:rsidRPr="00CA768A">
              <w:rPr>
                <w:rFonts w:ascii="Calibri" w:hAnsi="Calibri" w:cs="Arial"/>
                <w:sz w:val="16"/>
                <w:szCs w:val="16"/>
                <w:lang w:val="en-GB"/>
              </w:rPr>
              <w:t>(3) failures other than ILS, GLS, MLS affect the RVR only and not the DH.</w:t>
            </w:r>
          </w:p>
        </w:tc>
        <w:tc>
          <w:tcPr>
            <w:tcW w:w="3439" w:type="dxa"/>
          </w:tcPr>
          <w:p w14:paraId="2FD82AFA" w14:textId="77777777" w:rsidR="000B7613" w:rsidRPr="001543FE" w:rsidRDefault="000B7613" w:rsidP="00F870B5">
            <w:pPr>
              <w:spacing w:before="60" w:after="60"/>
              <w:jc w:val="both"/>
              <w:rPr>
                <w:rFonts w:ascii="Calibri" w:hAnsi="Calibri" w:cs="Arial"/>
                <w:sz w:val="16"/>
                <w:szCs w:val="16"/>
                <w:lang w:val="en-GB"/>
              </w:rPr>
            </w:pPr>
          </w:p>
        </w:tc>
        <w:tc>
          <w:tcPr>
            <w:tcW w:w="1170" w:type="dxa"/>
          </w:tcPr>
          <w:p w14:paraId="12F59655" w14:textId="77777777" w:rsidR="000B7613" w:rsidRPr="001543FE" w:rsidRDefault="000B7613" w:rsidP="00F870B5">
            <w:pPr>
              <w:spacing w:before="60" w:after="60"/>
              <w:rPr>
                <w:rFonts w:ascii="Calibri" w:hAnsi="Calibri" w:cs="Arial"/>
                <w:sz w:val="16"/>
                <w:szCs w:val="16"/>
                <w:lang w:val="en-GB"/>
              </w:rPr>
            </w:pPr>
          </w:p>
        </w:tc>
        <w:tc>
          <w:tcPr>
            <w:tcW w:w="810" w:type="dxa"/>
          </w:tcPr>
          <w:p w14:paraId="0D6EA50D"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541874031"/>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N</w:t>
            </w:r>
            <w:r w:rsidR="000B7613" w:rsidRPr="00547D47">
              <w:rPr>
                <w:rFonts w:ascii="Calibri" w:hAnsi="Calibri" w:cs="Arial"/>
                <w:sz w:val="16"/>
                <w:szCs w:val="16"/>
                <w:lang w:val="en-GB"/>
              </w:rPr>
              <w:t>/A</w:t>
            </w:r>
          </w:p>
          <w:p w14:paraId="68BEA74E"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1530486166"/>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C</w:t>
            </w:r>
          </w:p>
          <w:p w14:paraId="75255564" w14:textId="77777777" w:rsidR="000B7613" w:rsidRPr="00547D47" w:rsidRDefault="00DD264A" w:rsidP="0003331C">
            <w:pPr>
              <w:spacing w:before="60" w:after="60"/>
              <w:rPr>
                <w:rFonts w:ascii="Calibri" w:hAnsi="Calibri" w:cs="Arial"/>
                <w:sz w:val="16"/>
                <w:szCs w:val="16"/>
                <w:lang w:val="en-GB"/>
              </w:rPr>
            </w:pPr>
            <w:sdt>
              <w:sdtPr>
                <w:rPr>
                  <w:rFonts w:ascii="Calibri" w:hAnsi="Calibri" w:cs="Arial"/>
                  <w:sz w:val="16"/>
                  <w:szCs w:val="16"/>
                  <w:lang w:val="en-GB"/>
                </w:rPr>
                <w:id w:val="566927989"/>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sidRPr="00547D47">
              <w:rPr>
                <w:rFonts w:ascii="Calibri" w:hAnsi="Calibri" w:cs="Arial"/>
                <w:sz w:val="16"/>
                <w:szCs w:val="16"/>
                <w:lang w:val="en-GB"/>
              </w:rPr>
              <w:t xml:space="preserve"> NC</w:t>
            </w:r>
          </w:p>
          <w:p w14:paraId="126679D0" w14:textId="3449D969" w:rsidR="000B7613" w:rsidRPr="00547D47" w:rsidRDefault="00DD264A" w:rsidP="00F870B5">
            <w:pPr>
              <w:spacing w:before="60" w:after="60"/>
              <w:rPr>
                <w:rFonts w:ascii="Calibri" w:hAnsi="Calibri" w:cs="Arial"/>
                <w:sz w:val="16"/>
                <w:szCs w:val="16"/>
                <w:lang w:val="en-GB"/>
              </w:rPr>
            </w:pPr>
            <w:sdt>
              <w:sdtPr>
                <w:rPr>
                  <w:rFonts w:ascii="Calibri" w:hAnsi="Calibri" w:cs="Arial"/>
                  <w:sz w:val="16"/>
                  <w:szCs w:val="16"/>
                  <w:lang w:val="en-GB"/>
                </w:rPr>
                <w:id w:val="-1241790600"/>
                <w14:checkbox>
                  <w14:checked w14:val="0"/>
                  <w14:checkedState w14:val="2612" w14:font="MS Gothic"/>
                  <w14:uncheckedState w14:val="2610" w14:font="MS Gothic"/>
                </w14:checkbox>
              </w:sdtPr>
              <w:sdtEndPr/>
              <w:sdtContent>
                <w:r w:rsidR="000B7613">
                  <w:rPr>
                    <w:rFonts w:ascii="MS Gothic" w:eastAsia="MS Gothic" w:hAnsi="MS Gothic" w:cs="Arial" w:hint="eastAsia"/>
                    <w:sz w:val="16"/>
                    <w:szCs w:val="16"/>
                    <w:lang w:val="en-GB"/>
                  </w:rPr>
                  <w:t>☐</w:t>
                </w:r>
              </w:sdtContent>
            </w:sdt>
            <w:r w:rsidR="000B7613">
              <w:rPr>
                <w:rFonts w:ascii="Calibri" w:hAnsi="Calibri" w:cs="Arial"/>
                <w:sz w:val="16"/>
                <w:szCs w:val="16"/>
                <w:lang w:val="en-GB"/>
              </w:rPr>
              <w:t xml:space="preserve"> N/R</w:t>
            </w:r>
          </w:p>
        </w:tc>
        <w:tc>
          <w:tcPr>
            <w:tcW w:w="2773" w:type="dxa"/>
          </w:tcPr>
          <w:p w14:paraId="005BD278" w14:textId="77777777" w:rsidR="000B7613" w:rsidRPr="006F79B1" w:rsidRDefault="000B7613" w:rsidP="00F870B5">
            <w:pPr>
              <w:spacing w:before="60" w:after="60"/>
              <w:rPr>
                <w:rFonts w:ascii="Calibri" w:hAnsi="Calibri" w:cs="Arial"/>
                <w:sz w:val="16"/>
                <w:szCs w:val="16"/>
                <w:lang w:val="en-GB"/>
              </w:rPr>
            </w:pPr>
          </w:p>
        </w:tc>
      </w:tr>
    </w:tbl>
    <w:p w14:paraId="4328BB06" w14:textId="77777777" w:rsidR="004350FF" w:rsidRDefault="004350FF" w:rsidP="004350FF">
      <w:pPr>
        <w:rPr>
          <w:lang w:val="en-GB"/>
        </w:rPr>
      </w:pPr>
    </w:p>
    <w:p w14:paraId="33F5CBF5" w14:textId="79C90B25" w:rsidR="007A2149" w:rsidRDefault="007A2149"/>
    <w:p w14:paraId="30BD82ED" w14:textId="77777777" w:rsidR="007A2149" w:rsidRDefault="007A2149">
      <w:pPr>
        <w:spacing w:after="160" w:line="259" w:lineRule="auto"/>
      </w:pPr>
      <w:r>
        <w:br w:type="page"/>
      </w:r>
    </w:p>
    <w:p w14:paraId="4FDEFBE5" w14:textId="77777777" w:rsidR="00522D15" w:rsidRPr="00046268" w:rsidRDefault="00522D15" w:rsidP="00522D15">
      <w:pPr>
        <w:jc w:val="center"/>
        <w:rPr>
          <w:b/>
          <w:bCs/>
          <w:sz w:val="24"/>
          <w:szCs w:val="24"/>
          <w:lang w:val="lt-LT"/>
        </w:rPr>
      </w:pPr>
      <w:bookmarkStart w:id="0" w:name="_Hlk126608167"/>
      <w:r w:rsidRPr="00046268">
        <w:rPr>
          <w:b/>
          <w:bCs/>
          <w:sz w:val="24"/>
          <w:szCs w:val="24"/>
          <w:lang w:val="lt-LT"/>
        </w:rPr>
        <w:lastRenderedPageBreak/>
        <w:t xml:space="preserve">TKA rekomendacija </w:t>
      </w:r>
      <w:r>
        <w:rPr>
          <w:b/>
          <w:bCs/>
          <w:sz w:val="24"/>
          <w:szCs w:val="24"/>
          <w:lang w:val="lt-LT"/>
        </w:rPr>
        <w:t>tvirtinti leidimą arba pakeitimus</w:t>
      </w:r>
    </w:p>
    <w:p w14:paraId="387251A4" w14:textId="66060519" w:rsidR="00522D15" w:rsidRDefault="00522D15" w:rsidP="00522D15">
      <w:pPr>
        <w:jc w:val="center"/>
        <w:rPr>
          <w:i/>
          <w:iCs/>
          <w:sz w:val="24"/>
          <w:szCs w:val="24"/>
          <w:lang w:val="en-US"/>
        </w:rPr>
      </w:pPr>
      <w:r w:rsidRPr="00046268">
        <w:rPr>
          <w:i/>
          <w:iCs/>
          <w:sz w:val="24"/>
          <w:szCs w:val="24"/>
          <w:lang w:val="en-US"/>
        </w:rPr>
        <w:t>TCA Recommendation for approval:</w:t>
      </w:r>
    </w:p>
    <w:p w14:paraId="14B2DC12" w14:textId="77777777" w:rsidR="00522D15" w:rsidRDefault="00522D15" w:rsidP="00522D15">
      <w:pPr>
        <w:jc w:val="center"/>
        <w:rPr>
          <w:i/>
          <w:iCs/>
          <w:sz w:val="24"/>
          <w:szCs w:val="24"/>
          <w:lang w:val="en-US"/>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667"/>
      </w:tblGrid>
      <w:tr w:rsidR="00522D15" w:rsidRPr="007846A4" w14:paraId="18EC2F2D" w14:textId="77777777" w:rsidTr="00E01DFC">
        <w:trPr>
          <w:trHeight w:val="513"/>
          <w:jc w:val="center"/>
        </w:trPr>
        <w:tc>
          <w:tcPr>
            <w:tcW w:w="2245" w:type="dxa"/>
            <w:shd w:val="clear" w:color="auto" w:fill="auto"/>
            <w:vAlign w:val="center"/>
          </w:tcPr>
          <w:p w14:paraId="2CB149B3" w14:textId="77777777" w:rsidR="00522D15" w:rsidRPr="007846A4" w:rsidRDefault="00522D15" w:rsidP="00E01DFC">
            <w:pPr>
              <w:jc w:val="center"/>
              <w:rPr>
                <w:b/>
                <w:i/>
                <w:iCs/>
                <w:sz w:val="24"/>
                <w:szCs w:val="24"/>
                <w:lang w:val="en-US"/>
              </w:rPr>
            </w:pPr>
            <w:r w:rsidRPr="007846A4">
              <w:rPr>
                <w:b/>
                <w:i/>
                <w:iCs/>
                <w:sz w:val="24"/>
                <w:szCs w:val="24"/>
                <w:lang w:val="en-US"/>
              </w:rPr>
              <w:t>Dokumento DVS registracijos nr.</w:t>
            </w:r>
          </w:p>
          <w:p w14:paraId="2865237B" w14:textId="77777777" w:rsidR="00522D15" w:rsidRPr="007846A4" w:rsidRDefault="00522D15" w:rsidP="00E01DFC">
            <w:pPr>
              <w:jc w:val="center"/>
              <w:rPr>
                <w:bCs/>
                <w:i/>
                <w:iCs/>
                <w:sz w:val="24"/>
                <w:szCs w:val="24"/>
                <w:lang w:val="en-US"/>
              </w:rPr>
            </w:pPr>
            <w:r w:rsidRPr="007846A4">
              <w:rPr>
                <w:bCs/>
                <w:i/>
                <w:iCs/>
                <w:sz w:val="24"/>
                <w:szCs w:val="24"/>
                <w:lang w:val="en-US"/>
              </w:rPr>
              <w:t>DVS document registration nr.</w:t>
            </w:r>
          </w:p>
        </w:tc>
        <w:tc>
          <w:tcPr>
            <w:tcW w:w="7667" w:type="dxa"/>
            <w:vAlign w:val="center"/>
          </w:tcPr>
          <w:p w14:paraId="4B0EFC27" w14:textId="77777777" w:rsidR="00522D15" w:rsidRPr="007846A4" w:rsidRDefault="00522D15" w:rsidP="00E01DFC">
            <w:pPr>
              <w:jc w:val="center"/>
              <w:rPr>
                <w:b/>
                <w:i/>
                <w:iCs/>
                <w:sz w:val="24"/>
                <w:szCs w:val="24"/>
                <w:lang w:val="lt-LT"/>
              </w:rPr>
            </w:pPr>
          </w:p>
        </w:tc>
      </w:tr>
    </w:tbl>
    <w:p w14:paraId="37DA7E01" w14:textId="77777777" w:rsidR="00522D15" w:rsidRPr="00046268" w:rsidRDefault="00522D15" w:rsidP="00522D15">
      <w:pPr>
        <w:jc w:val="center"/>
        <w:rPr>
          <w:i/>
          <w:iCs/>
          <w:sz w:val="24"/>
          <w:szCs w:val="24"/>
          <w:lang w:val="en-US"/>
        </w:rPr>
      </w:pPr>
    </w:p>
    <w:bookmarkEnd w:id="0"/>
    <w:p w14:paraId="5420D018" w14:textId="77777777" w:rsidR="00522D15" w:rsidRPr="005825D9" w:rsidRDefault="00522D15" w:rsidP="00522D15">
      <w:pPr>
        <w:rPr>
          <w:sz w:val="24"/>
          <w:szCs w:val="24"/>
          <w:lang w:val="en-US"/>
        </w:rPr>
      </w:pP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0350"/>
        <w:gridCol w:w="1175"/>
      </w:tblGrid>
      <w:tr w:rsidR="00522D15" w:rsidRPr="005825D9" w14:paraId="63C7B7B6" w14:textId="77777777" w:rsidTr="00E01DFC">
        <w:trPr>
          <w:trHeight w:val="513"/>
          <w:jc w:val="center"/>
        </w:trPr>
        <w:tc>
          <w:tcPr>
            <w:tcW w:w="1975" w:type="dxa"/>
            <w:shd w:val="clear" w:color="auto" w:fill="auto"/>
            <w:vAlign w:val="center"/>
          </w:tcPr>
          <w:p w14:paraId="09DBF97F" w14:textId="77777777" w:rsidR="00522D15" w:rsidRPr="005825D9" w:rsidRDefault="00522D15" w:rsidP="00E01DFC">
            <w:pPr>
              <w:rPr>
                <w:bCs/>
                <w:i/>
                <w:iCs/>
                <w:sz w:val="22"/>
                <w:szCs w:val="22"/>
                <w:lang w:val="en-US"/>
              </w:rPr>
            </w:pPr>
          </w:p>
        </w:tc>
        <w:tc>
          <w:tcPr>
            <w:tcW w:w="10350" w:type="dxa"/>
          </w:tcPr>
          <w:p w14:paraId="56FF2945" w14:textId="77777777" w:rsidR="00522D15" w:rsidRPr="005825D9" w:rsidRDefault="00522D15" w:rsidP="00E01DFC">
            <w:pPr>
              <w:jc w:val="center"/>
              <w:rPr>
                <w:rFonts w:ascii="Calibri" w:hAnsi="Calibri" w:cs="Calibri"/>
                <w:i/>
                <w:iCs/>
                <w:sz w:val="22"/>
                <w:szCs w:val="22"/>
                <w:vertAlign w:val="superscript"/>
                <w:lang w:val="en-US"/>
              </w:rPr>
            </w:pPr>
            <w:r w:rsidRPr="005825D9">
              <w:rPr>
                <w:b/>
                <w:sz w:val="24"/>
                <w:szCs w:val="24"/>
                <w:lang w:val="lt-LT"/>
              </w:rPr>
              <w:t>Inspektorius</w:t>
            </w:r>
            <w:r>
              <w:rPr>
                <w:b/>
                <w:sz w:val="24"/>
                <w:szCs w:val="24"/>
                <w:lang w:val="lt-LT"/>
              </w:rPr>
              <w:t xml:space="preserve"> rekomenduojantis tvirtinti leidimą</w:t>
            </w:r>
            <w:r w:rsidRPr="005825D9">
              <w:rPr>
                <w:bCs/>
                <w:sz w:val="24"/>
                <w:szCs w:val="24"/>
                <w:lang w:val="en-US"/>
              </w:rPr>
              <w:t xml:space="preserve"> (</w:t>
            </w:r>
            <w:r w:rsidRPr="005825D9">
              <w:rPr>
                <w:bCs/>
                <w:i/>
                <w:iCs/>
                <w:sz w:val="24"/>
                <w:szCs w:val="24"/>
                <w:lang w:val="en-US"/>
              </w:rPr>
              <w:t>vardas, pavardė, parašas</w:t>
            </w:r>
            <w:r>
              <w:rPr>
                <w:bCs/>
                <w:i/>
                <w:iCs/>
                <w:sz w:val="24"/>
                <w:szCs w:val="24"/>
                <w:lang w:val="en-US"/>
              </w:rPr>
              <w:t xml:space="preserve"> (elektroninis parašas pripažįstamas tinkamu)</w:t>
            </w:r>
            <w:r w:rsidRPr="005825D9">
              <w:rPr>
                <w:bCs/>
                <w:sz w:val="24"/>
                <w:szCs w:val="24"/>
                <w:lang w:val="en-US"/>
              </w:rPr>
              <w:t>)</w:t>
            </w:r>
            <w:r w:rsidRPr="005825D9">
              <w:rPr>
                <w:rFonts w:ascii="Calibri" w:hAnsi="Calibri" w:cs="Calibri"/>
                <w:i/>
                <w:iCs/>
                <w:sz w:val="22"/>
                <w:szCs w:val="22"/>
                <w:vertAlign w:val="superscript"/>
                <w:lang w:val="en-US"/>
              </w:rPr>
              <w:t xml:space="preserve"> </w:t>
            </w:r>
          </w:p>
          <w:p w14:paraId="15DF1562" w14:textId="77777777" w:rsidR="00522D15" w:rsidRPr="005825D9" w:rsidRDefault="00522D15" w:rsidP="00E01DFC">
            <w:pPr>
              <w:jc w:val="center"/>
              <w:rPr>
                <w:bCs/>
                <w:i/>
                <w:iCs/>
                <w:sz w:val="24"/>
                <w:szCs w:val="24"/>
                <w:lang w:val="en-US"/>
              </w:rPr>
            </w:pPr>
            <w:r w:rsidRPr="005825D9">
              <w:rPr>
                <w:rFonts w:ascii="Calibri" w:hAnsi="Calibri" w:cs="Calibri"/>
                <w:bCs/>
                <w:i/>
                <w:iCs/>
                <w:sz w:val="22"/>
                <w:szCs w:val="22"/>
                <w:lang w:val="en-US"/>
              </w:rPr>
              <w:t>Inspector (Name/signature)</w:t>
            </w:r>
          </w:p>
        </w:tc>
        <w:tc>
          <w:tcPr>
            <w:tcW w:w="1175" w:type="dxa"/>
            <w:shd w:val="clear" w:color="auto" w:fill="auto"/>
            <w:vAlign w:val="center"/>
          </w:tcPr>
          <w:p w14:paraId="2A4417DC" w14:textId="77777777" w:rsidR="00522D15" w:rsidRPr="005825D9" w:rsidRDefault="00522D15" w:rsidP="00E01DFC">
            <w:pPr>
              <w:jc w:val="center"/>
              <w:rPr>
                <w:b/>
                <w:sz w:val="24"/>
                <w:szCs w:val="24"/>
                <w:lang w:val="en-US"/>
              </w:rPr>
            </w:pPr>
            <w:r w:rsidRPr="005825D9">
              <w:rPr>
                <w:b/>
                <w:sz w:val="24"/>
                <w:szCs w:val="24"/>
                <w:lang w:val="en-US"/>
              </w:rPr>
              <w:t>Data</w:t>
            </w:r>
          </w:p>
          <w:p w14:paraId="115422CC" w14:textId="77777777" w:rsidR="00522D15" w:rsidRPr="005825D9" w:rsidRDefault="00522D15" w:rsidP="00E01DFC">
            <w:pPr>
              <w:jc w:val="center"/>
              <w:rPr>
                <w:bCs/>
                <w:i/>
                <w:iCs/>
                <w:sz w:val="24"/>
                <w:szCs w:val="24"/>
                <w:lang w:val="en-US"/>
              </w:rPr>
            </w:pPr>
            <w:r w:rsidRPr="005825D9">
              <w:rPr>
                <w:bCs/>
                <w:i/>
                <w:iCs/>
                <w:sz w:val="24"/>
                <w:szCs w:val="24"/>
                <w:lang w:val="en-US"/>
              </w:rPr>
              <w:t>Date</w:t>
            </w:r>
          </w:p>
        </w:tc>
      </w:tr>
      <w:tr w:rsidR="00522D15" w:rsidRPr="005825D9" w14:paraId="63376CC9" w14:textId="77777777" w:rsidTr="00E01DFC">
        <w:trPr>
          <w:trHeight w:val="1407"/>
          <w:jc w:val="center"/>
        </w:trPr>
        <w:tc>
          <w:tcPr>
            <w:tcW w:w="1975" w:type="dxa"/>
            <w:shd w:val="clear" w:color="auto" w:fill="auto"/>
            <w:vAlign w:val="center"/>
          </w:tcPr>
          <w:p w14:paraId="7FDFA584" w14:textId="77777777" w:rsidR="00522D15" w:rsidRPr="005825D9" w:rsidRDefault="00522D15" w:rsidP="00E01DFC">
            <w:pPr>
              <w:rPr>
                <w:b/>
                <w:sz w:val="22"/>
                <w:szCs w:val="22"/>
                <w:lang w:val="en-US"/>
              </w:rPr>
            </w:pPr>
            <w:r w:rsidRPr="005825D9">
              <w:rPr>
                <w:b/>
                <w:sz w:val="22"/>
                <w:szCs w:val="22"/>
                <w:lang w:val="en-US"/>
              </w:rPr>
              <w:t xml:space="preserve">SPS </w:t>
            </w:r>
            <w:r w:rsidRPr="005825D9">
              <w:rPr>
                <w:b/>
                <w:sz w:val="22"/>
                <w:szCs w:val="22"/>
                <w:lang w:val="lt-LT"/>
              </w:rPr>
              <w:t>inspektorius</w:t>
            </w:r>
            <w:r>
              <w:rPr>
                <w:b/>
                <w:sz w:val="22"/>
                <w:szCs w:val="22"/>
                <w:lang w:val="lt-LT"/>
              </w:rPr>
              <w:t xml:space="preserve"> (-iai)</w:t>
            </w:r>
          </w:p>
          <w:p w14:paraId="41DDC871" w14:textId="77777777" w:rsidR="00522D15" w:rsidRPr="005825D9" w:rsidRDefault="00522D15" w:rsidP="00E01DFC">
            <w:pPr>
              <w:rPr>
                <w:bCs/>
                <w:i/>
                <w:iCs/>
                <w:sz w:val="22"/>
                <w:szCs w:val="22"/>
                <w:lang w:val="en-US"/>
              </w:rPr>
            </w:pPr>
            <w:r>
              <w:rPr>
                <w:bCs/>
                <w:i/>
                <w:iCs/>
                <w:sz w:val="22"/>
                <w:szCs w:val="22"/>
                <w:lang w:val="en-US"/>
              </w:rPr>
              <w:t>Flight operations inspector (</w:t>
            </w:r>
            <w:r w:rsidRPr="005825D9">
              <w:rPr>
                <w:bCs/>
                <w:i/>
                <w:iCs/>
                <w:sz w:val="22"/>
                <w:szCs w:val="22"/>
                <w:lang w:val="en-US"/>
              </w:rPr>
              <w:t>FOI</w:t>
            </w:r>
            <w:r>
              <w:rPr>
                <w:bCs/>
                <w:i/>
                <w:iCs/>
                <w:sz w:val="22"/>
                <w:szCs w:val="22"/>
                <w:lang w:val="en-US"/>
              </w:rPr>
              <w:t>)</w:t>
            </w:r>
          </w:p>
        </w:tc>
        <w:tc>
          <w:tcPr>
            <w:tcW w:w="10350" w:type="dxa"/>
          </w:tcPr>
          <w:p w14:paraId="745F6AE5" w14:textId="77777777" w:rsidR="00522D15" w:rsidRPr="005825D9" w:rsidRDefault="00522D15" w:rsidP="00E01DFC">
            <w:pPr>
              <w:jc w:val="center"/>
              <w:rPr>
                <w:sz w:val="24"/>
                <w:szCs w:val="24"/>
                <w:lang w:val="en-US"/>
              </w:rPr>
            </w:pPr>
          </w:p>
        </w:tc>
        <w:tc>
          <w:tcPr>
            <w:tcW w:w="1175" w:type="dxa"/>
            <w:shd w:val="clear" w:color="auto" w:fill="auto"/>
            <w:vAlign w:val="center"/>
          </w:tcPr>
          <w:p w14:paraId="0B94B6D9" w14:textId="77777777" w:rsidR="00522D15" w:rsidRPr="005825D9" w:rsidRDefault="00522D15" w:rsidP="00E01DFC">
            <w:pPr>
              <w:jc w:val="center"/>
              <w:rPr>
                <w:sz w:val="24"/>
                <w:szCs w:val="24"/>
                <w:lang w:val="en-US"/>
              </w:rPr>
            </w:pPr>
          </w:p>
        </w:tc>
      </w:tr>
      <w:tr w:rsidR="00522D15" w:rsidRPr="005825D9" w14:paraId="6B814812" w14:textId="77777777" w:rsidTr="00E01DFC">
        <w:trPr>
          <w:trHeight w:val="1407"/>
          <w:jc w:val="center"/>
        </w:trPr>
        <w:tc>
          <w:tcPr>
            <w:tcW w:w="1975" w:type="dxa"/>
            <w:shd w:val="clear" w:color="auto" w:fill="auto"/>
            <w:vAlign w:val="center"/>
          </w:tcPr>
          <w:p w14:paraId="60553F92" w14:textId="77777777" w:rsidR="00522D15" w:rsidRPr="000126DA" w:rsidRDefault="00522D15" w:rsidP="00E01DFC">
            <w:pPr>
              <w:rPr>
                <w:b/>
                <w:sz w:val="22"/>
                <w:szCs w:val="22"/>
                <w:lang w:val="en-US"/>
              </w:rPr>
            </w:pPr>
            <w:r w:rsidRPr="000126DA">
              <w:rPr>
                <w:b/>
                <w:sz w:val="22"/>
                <w:szCs w:val="22"/>
                <w:lang w:val="en-US"/>
              </w:rPr>
              <w:t>Kiti</w:t>
            </w:r>
          </w:p>
          <w:p w14:paraId="4174BB1A" w14:textId="77777777" w:rsidR="00522D15" w:rsidRPr="000126DA" w:rsidRDefault="00522D15" w:rsidP="00E01DFC">
            <w:pPr>
              <w:rPr>
                <w:b/>
                <w:i/>
                <w:iCs/>
                <w:sz w:val="22"/>
                <w:szCs w:val="22"/>
                <w:lang w:val="en-US"/>
              </w:rPr>
            </w:pPr>
            <w:r w:rsidRPr="000126DA">
              <w:rPr>
                <w:bCs/>
                <w:i/>
                <w:iCs/>
                <w:sz w:val="22"/>
                <w:szCs w:val="22"/>
                <w:lang w:val="en-US"/>
              </w:rPr>
              <w:t>Others</w:t>
            </w:r>
          </w:p>
        </w:tc>
        <w:tc>
          <w:tcPr>
            <w:tcW w:w="10350" w:type="dxa"/>
          </w:tcPr>
          <w:p w14:paraId="363A9FF9" w14:textId="77777777" w:rsidR="00522D15" w:rsidRPr="005825D9" w:rsidRDefault="00522D15" w:rsidP="00E01DFC">
            <w:pPr>
              <w:jc w:val="center"/>
              <w:rPr>
                <w:sz w:val="24"/>
                <w:szCs w:val="24"/>
                <w:lang w:val="en-US"/>
              </w:rPr>
            </w:pPr>
          </w:p>
        </w:tc>
        <w:tc>
          <w:tcPr>
            <w:tcW w:w="1175" w:type="dxa"/>
            <w:shd w:val="clear" w:color="auto" w:fill="auto"/>
            <w:vAlign w:val="center"/>
          </w:tcPr>
          <w:p w14:paraId="0217F0E6" w14:textId="77777777" w:rsidR="00522D15" w:rsidRPr="005825D9" w:rsidRDefault="00522D15" w:rsidP="00E01DFC">
            <w:pPr>
              <w:jc w:val="center"/>
              <w:rPr>
                <w:sz w:val="24"/>
                <w:szCs w:val="24"/>
                <w:lang w:val="en-US"/>
              </w:rPr>
            </w:pPr>
          </w:p>
        </w:tc>
      </w:tr>
    </w:tbl>
    <w:p w14:paraId="59B6D44C" w14:textId="77777777" w:rsidR="00522D15" w:rsidRDefault="00522D15" w:rsidP="00522D15"/>
    <w:p w14:paraId="67170934" w14:textId="77777777" w:rsidR="005C6C9E" w:rsidRDefault="005C6C9E"/>
    <w:sectPr w:rsidR="005C6C9E" w:rsidSect="001B3F9B">
      <w:headerReference w:type="default" r:id="rId10"/>
      <w:footerReference w:type="default" r:id="rId11"/>
      <w:pgSz w:w="16840" w:h="11907" w:orient="landscape" w:code="9"/>
      <w:pgMar w:top="1418" w:right="1418" w:bottom="1418"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5A12" w14:textId="77777777" w:rsidR="00954374" w:rsidRDefault="00954374" w:rsidP="00DF6C89">
      <w:r>
        <w:separator/>
      </w:r>
    </w:p>
  </w:endnote>
  <w:endnote w:type="continuationSeparator" w:id="0">
    <w:p w14:paraId="353A14C1" w14:textId="77777777" w:rsidR="00954374" w:rsidRDefault="00954374" w:rsidP="00DF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2E78" w14:textId="77777777" w:rsidR="0062690C" w:rsidRDefault="00877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A79480" w14:textId="77777777" w:rsidR="0062690C" w:rsidRDefault="00DD26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center"/>
      <w:tblBorders>
        <w:top w:val="none" w:sz="0" w:space="0" w:color="auto"/>
        <w:left w:val="single" w:sz="8" w:space="0" w:color="A2A2A2"/>
        <w:bottom w:val="none" w:sz="0" w:space="0" w:color="auto"/>
        <w:right w:val="none" w:sz="0" w:space="0" w:color="auto"/>
        <w:insideH w:val="single" w:sz="8" w:space="0" w:color="71BF43"/>
        <w:insideV w:val="single" w:sz="8" w:space="0" w:color="A2A2A2"/>
      </w:tblBorders>
      <w:tblLayout w:type="fixed"/>
      <w:tblCellMar>
        <w:left w:w="170" w:type="dxa"/>
        <w:right w:w="0" w:type="dxa"/>
      </w:tblCellMar>
      <w:tblLook w:val="04A0" w:firstRow="1" w:lastRow="0" w:firstColumn="1" w:lastColumn="0" w:noHBand="0" w:noVBand="1"/>
    </w:tblPr>
    <w:tblGrid>
      <w:gridCol w:w="2552"/>
      <w:gridCol w:w="1984"/>
      <w:gridCol w:w="2797"/>
      <w:gridCol w:w="2306"/>
    </w:tblGrid>
    <w:tr w:rsidR="00DF6C89" w:rsidRPr="009C751B" w14:paraId="6872D9E9" w14:textId="77777777" w:rsidTr="00F870B5">
      <w:trPr>
        <w:jc w:val="center"/>
      </w:trPr>
      <w:tc>
        <w:tcPr>
          <w:tcW w:w="2552" w:type="dxa"/>
          <w:vAlign w:val="center"/>
        </w:tcPr>
        <w:p w14:paraId="0EB8BB80" w14:textId="761E1779" w:rsidR="00DF6C89" w:rsidRPr="009C751B" w:rsidRDefault="00DF6C89" w:rsidP="00DF6C89">
          <w:pPr>
            <w:pStyle w:val="Footer"/>
            <w:rPr>
              <w:sz w:val="14"/>
              <w:szCs w:val="14"/>
            </w:rPr>
          </w:pPr>
          <w:r w:rsidRPr="009C751B">
            <w:rPr>
              <w:sz w:val="14"/>
              <w:szCs w:val="14"/>
            </w:rPr>
            <w:t xml:space="preserve">Viešoji įstaiga </w:t>
          </w:r>
        </w:p>
        <w:p w14:paraId="5FFDCEE1" w14:textId="77777777" w:rsidR="00DF6C89" w:rsidRPr="009C751B" w:rsidRDefault="00DF6C89" w:rsidP="00DF6C89">
          <w:pPr>
            <w:pStyle w:val="Footer"/>
            <w:rPr>
              <w:sz w:val="14"/>
              <w:szCs w:val="14"/>
            </w:rPr>
          </w:pPr>
          <w:r w:rsidRPr="009C751B">
            <w:rPr>
              <w:sz w:val="14"/>
              <w:szCs w:val="14"/>
            </w:rPr>
            <w:t>Transporto kompetencijų agentūra</w:t>
          </w:r>
        </w:p>
        <w:p w14:paraId="26F6731E" w14:textId="77777777" w:rsidR="00DF6C89" w:rsidRPr="009C751B" w:rsidRDefault="00DF6C89" w:rsidP="00DF6C89">
          <w:pPr>
            <w:pStyle w:val="Footer"/>
            <w:rPr>
              <w:sz w:val="14"/>
              <w:szCs w:val="14"/>
            </w:rPr>
          </w:pPr>
          <w:r w:rsidRPr="009C751B">
            <w:rPr>
              <w:sz w:val="14"/>
              <w:szCs w:val="14"/>
            </w:rPr>
            <w:t>I. Kanto g. 23, LT-44296 Kaunas</w:t>
          </w:r>
        </w:p>
        <w:p w14:paraId="57AB1685" w14:textId="77777777" w:rsidR="00DF6C89" w:rsidRPr="009C751B" w:rsidRDefault="00DF6C89" w:rsidP="00DF6C89">
          <w:pPr>
            <w:pStyle w:val="Footer"/>
            <w:rPr>
              <w:sz w:val="14"/>
              <w:szCs w:val="14"/>
            </w:rPr>
          </w:pPr>
          <w:r w:rsidRPr="009C751B">
            <w:rPr>
              <w:sz w:val="14"/>
              <w:szCs w:val="14"/>
            </w:rPr>
            <w:t>www.tka.lt</w:t>
          </w:r>
        </w:p>
      </w:tc>
      <w:tc>
        <w:tcPr>
          <w:tcW w:w="1984" w:type="dxa"/>
          <w:vAlign w:val="center"/>
        </w:tcPr>
        <w:p w14:paraId="598BD73D" w14:textId="77777777" w:rsidR="00DF6C89" w:rsidRPr="009C751B" w:rsidRDefault="00DF6C89" w:rsidP="00DF6C89">
          <w:pPr>
            <w:pStyle w:val="Footer"/>
            <w:rPr>
              <w:sz w:val="14"/>
              <w:szCs w:val="14"/>
            </w:rPr>
          </w:pPr>
          <w:r w:rsidRPr="009C751B">
            <w:rPr>
              <w:sz w:val="14"/>
              <w:szCs w:val="14"/>
            </w:rPr>
            <w:t>Tel. 8 700 35045</w:t>
          </w:r>
        </w:p>
        <w:p w14:paraId="64CD20B7" w14:textId="77777777" w:rsidR="00DF6C89" w:rsidRPr="009C751B" w:rsidRDefault="00DD264A" w:rsidP="00DF6C89">
          <w:pPr>
            <w:pStyle w:val="Footer"/>
            <w:rPr>
              <w:sz w:val="14"/>
              <w:szCs w:val="14"/>
            </w:rPr>
          </w:pPr>
          <w:hyperlink r:id="rId1" w:history="1">
            <w:r w:rsidR="00DF6C89" w:rsidRPr="009C751B">
              <w:rPr>
                <w:rStyle w:val="Hyperlink"/>
                <w:sz w:val="14"/>
                <w:szCs w:val="14"/>
              </w:rPr>
              <w:t>info@tka.lt</w:t>
            </w:r>
          </w:hyperlink>
        </w:p>
      </w:tc>
      <w:tc>
        <w:tcPr>
          <w:tcW w:w="2797" w:type="dxa"/>
          <w:vAlign w:val="center"/>
        </w:tcPr>
        <w:p w14:paraId="2C6CF95A" w14:textId="77777777" w:rsidR="00DF6C89" w:rsidRPr="009C751B" w:rsidRDefault="00DF6C89" w:rsidP="00DF6C89">
          <w:pPr>
            <w:pStyle w:val="Footer"/>
            <w:rPr>
              <w:sz w:val="14"/>
              <w:szCs w:val="14"/>
            </w:rPr>
          </w:pPr>
          <w:r w:rsidRPr="009C751B">
            <w:rPr>
              <w:sz w:val="14"/>
              <w:szCs w:val="14"/>
            </w:rPr>
            <w:t xml:space="preserve">Įmonės kodas 305598608 </w:t>
          </w:r>
        </w:p>
        <w:p w14:paraId="6BA6C89C" w14:textId="77777777" w:rsidR="00DF6C89" w:rsidRPr="009C751B" w:rsidRDefault="00DF6C89" w:rsidP="00DF6C89">
          <w:pPr>
            <w:pStyle w:val="Footer"/>
            <w:rPr>
              <w:sz w:val="14"/>
              <w:szCs w:val="14"/>
            </w:rPr>
          </w:pPr>
          <w:r w:rsidRPr="009C751B">
            <w:rPr>
              <w:sz w:val="14"/>
              <w:szCs w:val="14"/>
            </w:rPr>
            <w:t>Duomenys kaupiami ir saugomi Juridinių asmenų registre,</w:t>
          </w:r>
        </w:p>
        <w:p w14:paraId="786AFD7B" w14:textId="77777777" w:rsidR="00DF6C89" w:rsidRPr="009C751B" w:rsidRDefault="00DF6C89" w:rsidP="00DF6C89">
          <w:pPr>
            <w:rPr>
              <w:sz w:val="14"/>
              <w:szCs w:val="14"/>
            </w:rPr>
          </w:pPr>
          <w:r w:rsidRPr="009C751B">
            <w:rPr>
              <w:sz w:val="14"/>
              <w:szCs w:val="14"/>
            </w:rPr>
            <w:t>PVM mokėtojo kodas LT100013737411</w:t>
          </w:r>
        </w:p>
        <w:p w14:paraId="3B8B5EC8" w14:textId="77777777" w:rsidR="00DF6C89" w:rsidRPr="009C751B" w:rsidRDefault="00DF6C89" w:rsidP="00DF6C89">
          <w:pPr>
            <w:rPr>
              <w:sz w:val="14"/>
              <w:szCs w:val="14"/>
            </w:rPr>
          </w:pPr>
        </w:p>
      </w:tc>
      <w:tc>
        <w:tcPr>
          <w:tcW w:w="2306" w:type="dxa"/>
          <w:vAlign w:val="center"/>
        </w:tcPr>
        <w:p w14:paraId="6CBFE550" w14:textId="77777777" w:rsidR="00DF6C89" w:rsidRPr="009C751B" w:rsidRDefault="00DF6C89" w:rsidP="00DF6C89">
          <w:pPr>
            <w:pStyle w:val="Footer"/>
            <w:rPr>
              <w:sz w:val="14"/>
              <w:szCs w:val="14"/>
            </w:rPr>
          </w:pPr>
          <w:r w:rsidRPr="009C751B">
            <w:rPr>
              <w:sz w:val="14"/>
              <w:szCs w:val="14"/>
            </w:rPr>
            <w:t xml:space="preserve">A. s. LT417044090100712664 </w:t>
          </w:r>
        </w:p>
        <w:p w14:paraId="18CD12EB" w14:textId="77777777" w:rsidR="00DF6C89" w:rsidRPr="009C751B" w:rsidRDefault="00DF6C89" w:rsidP="00DF6C89">
          <w:pPr>
            <w:pStyle w:val="Footer"/>
            <w:rPr>
              <w:sz w:val="14"/>
              <w:szCs w:val="14"/>
            </w:rPr>
          </w:pPr>
          <w:r w:rsidRPr="009C751B">
            <w:rPr>
              <w:sz w:val="14"/>
              <w:szCs w:val="14"/>
            </w:rPr>
            <w:t xml:space="preserve">AB SEB bankas, </w:t>
          </w:r>
        </w:p>
        <w:p w14:paraId="0E5B87BB" w14:textId="77777777" w:rsidR="00DF6C89" w:rsidRPr="009C751B" w:rsidRDefault="00DF6C89" w:rsidP="00DF6C89">
          <w:pPr>
            <w:pStyle w:val="Footer"/>
            <w:rPr>
              <w:sz w:val="14"/>
              <w:szCs w:val="14"/>
            </w:rPr>
          </w:pPr>
          <w:r w:rsidRPr="009C751B">
            <w:rPr>
              <w:sz w:val="14"/>
              <w:szCs w:val="14"/>
            </w:rPr>
            <w:t>banko kodas 70440</w:t>
          </w:r>
        </w:p>
      </w:tc>
    </w:tr>
  </w:tbl>
  <w:p w14:paraId="3AA2D759" w14:textId="77777777" w:rsidR="0062690C" w:rsidRPr="00930089" w:rsidRDefault="00DD264A" w:rsidP="004D27C6">
    <w:pPr>
      <w:pStyle w:val="Footer"/>
      <w:tabs>
        <w:tab w:val="left" w:pos="1276"/>
      </w:tabs>
      <w:rPr>
        <w:rFonts w:ascii="Calibri" w:hAnsi="Calibri" w:cs="Verdana"/>
        <w:color w:val="000000"/>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A0FF" w14:textId="77777777" w:rsidR="00C43643" w:rsidRPr="00661CB6" w:rsidRDefault="00C43643" w:rsidP="00C43643">
    <w:pPr>
      <w:pStyle w:val="Footer"/>
      <w:jc w:val="right"/>
      <w:rPr>
        <w:color w:val="A5A5A5" w:themeColor="accent3"/>
        <w:sz w:val="20"/>
        <w:szCs w:val="18"/>
      </w:rPr>
    </w:pPr>
    <w:r w:rsidRPr="007B1CD4">
      <w:rPr>
        <w:sz w:val="20"/>
      </w:rPr>
      <w:t xml:space="preserve">Page </w:t>
    </w:r>
    <w:r w:rsidRPr="007B1CD4">
      <w:rPr>
        <w:sz w:val="20"/>
      </w:rPr>
      <w:fldChar w:fldCharType="begin"/>
    </w:r>
    <w:r w:rsidRPr="007B1CD4">
      <w:rPr>
        <w:sz w:val="20"/>
      </w:rPr>
      <w:instrText xml:space="preserve"> PAGE </w:instrText>
    </w:r>
    <w:r w:rsidRPr="007B1CD4">
      <w:rPr>
        <w:sz w:val="20"/>
      </w:rPr>
      <w:fldChar w:fldCharType="separate"/>
    </w:r>
    <w:r>
      <w:rPr>
        <w:sz w:val="20"/>
      </w:rPr>
      <w:t>3</w:t>
    </w:r>
    <w:r w:rsidRPr="007B1CD4">
      <w:rPr>
        <w:sz w:val="20"/>
      </w:rPr>
      <w:fldChar w:fldCharType="end"/>
    </w:r>
    <w:r w:rsidRPr="007B1CD4">
      <w:rPr>
        <w:sz w:val="20"/>
      </w:rPr>
      <w:t xml:space="preserve"> of </w:t>
    </w:r>
    <w:r w:rsidRPr="007B1CD4">
      <w:rPr>
        <w:sz w:val="20"/>
      </w:rPr>
      <w:fldChar w:fldCharType="begin"/>
    </w:r>
    <w:r w:rsidRPr="007B1CD4">
      <w:rPr>
        <w:sz w:val="20"/>
      </w:rPr>
      <w:instrText xml:space="preserve"> NUMPAGES  </w:instrText>
    </w:r>
    <w:r w:rsidRPr="007B1CD4">
      <w:rPr>
        <w:sz w:val="20"/>
      </w:rPr>
      <w:fldChar w:fldCharType="separate"/>
    </w:r>
    <w:r>
      <w:rPr>
        <w:sz w:val="20"/>
      </w:rPr>
      <w:t>38</w:t>
    </w:r>
    <w:r w:rsidRPr="007B1CD4">
      <w:rPr>
        <w:sz w:val="20"/>
      </w:rPr>
      <w:fldChar w:fldCharType="end"/>
    </w:r>
  </w:p>
  <w:p w14:paraId="7E3F7D94" w14:textId="77777777" w:rsidR="0062690C" w:rsidRPr="00C43643" w:rsidRDefault="00DD264A" w:rsidP="00C43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8AEE" w14:textId="77777777" w:rsidR="00954374" w:rsidRDefault="00954374" w:rsidP="00DF6C89">
      <w:r>
        <w:separator/>
      </w:r>
    </w:p>
  </w:footnote>
  <w:footnote w:type="continuationSeparator" w:id="0">
    <w:p w14:paraId="4090ACA3" w14:textId="77777777" w:rsidR="00954374" w:rsidRDefault="00954374" w:rsidP="00DF6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0451" w14:textId="1FF69BE7" w:rsidR="0062690C" w:rsidRPr="00CD6A35" w:rsidRDefault="00DF6C89" w:rsidP="00FF3BE4">
    <w:pPr>
      <w:pStyle w:val="Header"/>
      <w:rPr>
        <w:rFonts w:ascii="Arial" w:hAnsi="Arial" w:cs="Arial"/>
        <w:sz w:val="16"/>
        <w:szCs w:val="16"/>
        <w:lang w:val="en-GB"/>
      </w:rPr>
    </w:pPr>
    <w:r>
      <w:rPr>
        <w:noProof/>
      </w:rPr>
      <w:drawing>
        <wp:anchor distT="0" distB="0" distL="114300" distR="114300" simplePos="0" relativeHeight="251659264" behindDoc="1" locked="0" layoutInCell="1" allowOverlap="1" wp14:anchorId="52C7B586" wp14:editId="0F2D51E5">
          <wp:simplePos x="0" y="0"/>
          <wp:positionH relativeFrom="margin">
            <wp:posOffset>4282440</wp:posOffset>
          </wp:positionH>
          <wp:positionV relativeFrom="paragraph">
            <wp:posOffset>-213360</wp:posOffset>
          </wp:positionV>
          <wp:extent cx="1986915" cy="571500"/>
          <wp:effectExtent l="0" t="0" r="0" b="0"/>
          <wp:wrapTight wrapText="bothSides">
            <wp:wrapPolygon edited="0">
              <wp:start x="0" y="0"/>
              <wp:lineTo x="0" y="20880"/>
              <wp:lineTo x="21331" y="20880"/>
              <wp:lineTo x="21331" y="0"/>
              <wp:lineTo x="0" y="0"/>
            </wp:wrapPolygon>
          </wp:wrapTight>
          <wp:docPr id="19" name="Picture 19"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785"/>
      <w:gridCol w:w="3311"/>
      <w:gridCol w:w="1965"/>
    </w:tblGrid>
    <w:tr w:rsidR="00DF6C89" w14:paraId="4B254DF9" w14:textId="77777777" w:rsidTr="00F870B5">
      <w:trPr>
        <w:trHeight w:val="980"/>
      </w:trPr>
      <w:tc>
        <w:tcPr>
          <w:tcW w:w="4664" w:type="dxa"/>
        </w:tcPr>
        <w:p w14:paraId="7D27059C" w14:textId="77777777" w:rsidR="00DF6C89" w:rsidRDefault="00DF6C89" w:rsidP="00DF6C89">
          <w:pPr>
            <w:pStyle w:val="Header"/>
            <w:tabs>
              <w:tab w:val="clear" w:pos="4536"/>
              <w:tab w:val="clear" w:pos="9072"/>
            </w:tabs>
            <w:rPr>
              <w:rFonts w:ascii="Arial" w:hAnsi="Arial" w:cs="Arial"/>
              <w:sz w:val="16"/>
              <w:szCs w:val="16"/>
              <w:lang w:val="en-US"/>
            </w:rPr>
          </w:pPr>
          <w:r>
            <w:rPr>
              <w:noProof/>
            </w:rPr>
            <w:drawing>
              <wp:anchor distT="0" distB="0" distL="114300" distR="114300" simplePos="0" relativeHeight="251661312" behindDoc="1" locked="0" layoutInCell="1" allowOverlap="1" wp14:anchorId="712D246B" wp14:editId="6BDB0A57">
                <wp:simplePos x="0" y="0"/>
                <wp:positionH relativeFrom="margin">
                  <wp:posOffset>-6350</wp:posOffset>
                </wp:positionH>
                <wp:positionV relativeFrom="paragraph">
                  <wp:posOffset>17145</wp:posOffset>
                </wp:positionV>
                <wp:extent cx="1986915" cy="571500"/>
                <wp:effectExtent l="0" t="0" r="0" b="0"/>
                <wp:wrapTight wrapText="bothSides">
                  <wp:wrapPolygon edited="0">
                    <wp:start x="0" y="0"/>
                    <wp:lineTo x="0" y="20880"/>
                    <wp:lineTo x="21331" y="20880"/>
                    <wp:lineTo x="21331" y="0"/>
                    <wp:lineTo x="0" y="0"/>
                  </wp:wrapPolygon>
                </wp:wrapTight>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65" w:type="dxa"/>
          <w:vAlign w:val="center"/>
        </w:tcPr>
        <w:p w14:paraId="5D0F2D3A" w14:textId="3AE85DCC" w:rsidR="00DF6C89" w:rsidRPr="00E02F04" w:rsidRDefault="003A25AF" w:rsidP="00DF6C89">
          <w:pPr>
            <w:pStyle w:val="Header"/>
            <w:tabs>
              <w:tab w:val="clear" w:pos="4536"/>
              <w:tab w:val="clear" w:pos="9072"/>
            </w:tabs>
            <w:jc w:val="center"/>
            <w:rPr>
              <w:rFonts w:ascii="Arial" w:hAnsi="Arial" w:cs="Arial"/>
              <w:b/>
              <w:bCs/>
              <w:sz w:val="16"/>
              <w:szCs w:val="16"/>
              <w:lang w:val="en-US"/>
            </w:rPr>
          </w:pPr>
          <w:r>
            <w:rPr>
              <w:rFonts w:ascii="Arial" w:hAnsi="Arial" w:cs="Arial"/>
              <w:b/>
              <w:bCs/>
              <w:sz w:val="16"/>
              <w:szCs w:val="16"/>
              <w:lang w:val="en-US"/>
            </w:rPr>
            <w:t>CERT</w:t>
          </w:r>
          <w:r w:rsidR="00DF6C89" w:rsidRPr="00C43643">
            <w:rPr>
              <w:rFonts w:ascii="Arial" w:hAnsi="Arial" w:cs="Arial"/>
              <w:b/>
              <w:bCs/>
              <w:sz w:val="16"/>
              <w:szCs w:val="16"/>
              <w:lang w:val="en-US"/>
            </w:rPr>
            <w:t>.AOC.SPA.</w:t>
          </w:r>
          <w:r w:rsidR="00C43643">
            <w:rPr>
              <w:rFonts w:ascii="Arial" w:hAnsi="Arial" w:cs="Arial"/>
              <w:b/>
              <w:bCs/>
              <w:sz w:val="16"/>
              <w:szCs w:val="16"/>
              <w:lang w:val="en-US"/>
            </w:rPr>
            <w:t>OPERATIONAL MINIMA</w:t>
          </w:r>
        </w:p>
      </w:tc>
      <w:tc>
        <w:tcPr>
          <w:tcW w:w="4665" w:type="dxa"/>
        </w:tcPr>
        <w:p w14:paraId="2A46F824" w14:textId="77777777" w:rsidR="00DF6C89" w:rsidRDefault="00DF6C89" w:rsidP="00DF6C89">
          <w:pPr>
            <w:pStyle w:val="Header"/>
            <w:tabs>
              <w:tab w:val="clear" w:pos="4536"/>
              <w:tab w:val="clear" w:pos="9072"/>
            </w:tabs>
            <w:rPr>
              <w:rFonts w:ascii="Arial" w:hAnsi="Arial" w:cs="Arial"/>
              <w:sz w:val="16"/>
              <w:szCs w:val="16"/>
              <w:lang w:val="en-US"/>
            </w:rPr>
          </w:pPr>
        </w:p>
        <w:p w14:paraId="7FAA5065" w14:textId="77777777" w:rsidR="00DF6C89" w:rsidRDefault="00DF6C89" w:rsidP="00DF6C89">
          <w:pPr>
            <w:rPr>
              <w:rFonts w:ascii="Arial" w:hAnsi="Arial" w:cs="Arial"/>
              <w:sz w:val="16"/>
              <w:szCs w:val="16"/>
              <w:lang w:val="en-US"/>
            </w:rPr>
          </w:pPr>
        </w:p>
        <w:p w14:paraId="43DB324B" w14:textId="6444B3EB" w:rsidR="00DF6C89" w:rsidRPr="00E02F04" w:rsidRDefault="00DF6C89" w:rsidP="00DF6C89">
          <w:pPr>
            <w:jc w:val="center"/>
            <w:rPr>
              <w:lang w:val="en-US"/>
            </w:rPr>
          </w:pPr>
          <w:r>
            <w:rPr>
              <w:lang w:val="en-US"/>
            </w:rPr>
            <w:t>Iss. 1 Rev. 1</w:t>
          </w:r>
          <w:r w:rsidR="00DD264A">
            <w:rPr>
              <w:lang w:val="en-US"/>
            </w:rPr>
            <w:t xml:space="preserve"> 23-05-2023</w:t>
          </w:r>
        </w:p>
      </w:tc>
    </w:tr>
  </w:tbl>
  <w:p w14:paraId="2FD576FD" w14:textId="77777777" w:rsidR="0062690C" w:rsidRPr="00CD6A35" w:rsidRDefault="00DD264A" w:rsidP="00CD6A35">
    <w:pPr>
      <w:pStyle w:val="Header"/>
      <w:tabs>
        <w:tab w:val="clear" w:pos="4536"/>
        <w:tab w:val="clear" w:pos="9072"/>
      </w:tabs>
      <w:rPr>
        <w:rFonts w:ascii="Arial" w:hAnsi="Arial"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7A7D"/>
    <w:multiLevelType w:val="hybridMultilevel"/>
    <w:tmpl w:val="16FC1EFA"/>
    <w:lvl w:ilvl="0" w:tplc="E174B0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C5454"/>
    <w:multiLevelType w:val="hybridMultilevel"/>
    <w:tmpl w:val="0060B4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2F197E"/>
    <w:multiLevelType w:val="hybridMultilevel"/>
    <w:tmpl w:val="0060B4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20E6464"/>
    <w:multiLevelType w:val="hybridMultilevel"/>
    <w:tmpl w:val="0060B4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B2C0E20"/>
    <w:multiLevelType w:val="hybridMultilevel"/>
    <w:tmpl w:val="0060B4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D850DAE"/>
    <w:multiLevelType w:val="hybridMultilevel"/>
    <w:tmpl w:val="0060B4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26802A9"/>
    <w:multiLevelType w:val="hybridMultilevel"/>
    <w:tmpl w:val="0060B4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1064449"/>
    <w:multiLevelType w:val="hybridMultilevel"/>
    <w:tmpl w:val="0060B4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7F72360"/>
    <w:multiLevelType w:val="hybridMultilevel"/>
    <w:tmpl w:val="C0D8AD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415445637">
    <w:abstractNumId w:val="0"/>
  </w:num>
  <w:num w:numId="2" w16cid:durableId="731855121">
    <w:abstractNumId w:val="8"/>
  </w:num>
  <w:num w:numId="3" w16cid:durableId="452331015">
    <w:abstractNumId w:val="5"/>
  </w:num>
  <w:num w:numId="4" w16cid:durableId="592131427">
    <w:abstractNumId w:val="4"/>
  </w:num>
  <w:num w:numId="5" w16cid:durableId="483083949">
    <w:abstractNumId w:val="2"/>
  </w:num>
  <w:num w:numId="6" w16cid:durableId="351302589">
    <w:abstractNumId w:val="3"/>
  </w:num>
  <w:num w:numId="7" w16cid:durableId="1296136508">
    <w:abstractNumId w:val="6"/>
  </w:num>
  <w:num w:numId="8" w16cid:durableId="1499153445">
    <w:abstractNumId w:val="1"/>
  </w:num>
  <w:num w:numId="9" w16cid:durableId="15351894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FF"/>
    <w:rsid w:val="000B7613"/>
    <w:rsid w:val="000C3E5A"/>
    <w:rsid w:val="00192405"/>
    <w:rsid w:val="003A25AF"/>
    <w:rsid w:val="004350FF"/>
    <w:rsid w:val="00522D15"/>
    <w:rsid w:val="00523ADA"/>
    <w:rsid w:val="00576847"/>
    <w:rsid w:val="005C6C9E"/>
    <w:rsid w:val="00784DB1"/>
    <w:rsid w:val="007A2149"/>
    <w:rsid w:val="0087784B"/>
    <w:rsid w:val="008874BA"/>
    <w:rsid w:val="008C019B"/>
    <w:rsid w:val="008C6053"/>
    <w:rsid w:val="00954374"/>
    <w:rsid w:val="00A96434"/>
    <w:rsid w:val="00C43643"/>
    <w:rsid w:val="00C77942"/>
    <w:rsid w:val="00DD264A"/>
    <w:rsid w:val="00DF6C89"/>
    <w:rsid w:val="00ED4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99CAD"/>
  <w15:chartTrackingRefBased/>
  <w15:docId w15:val="{939A34B2-B8A4-4FD3-986E-F90FD94F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FF"/>
    <w:pPr>
      <w:spacing w:after="0" w:line="240" w:lineRule="auto"/>
    </w:pPr>
    <w:rPr>
      <w:rFonts w:ascii="Times New Roman" w:eastAsia="Times New Roman" w:hAnsi="Times New Roman" w:cs="Times New Roman"/>
      <w:sz w:val="20"/>
      <w:szCs w:val="20"/>
      <w:lang w:val="fr-FR" w:eastAsia="fr-FR"/>
    </w:rPr>
  </w:style>
  <w:style w:type="paragraph" w:styleId="Heading3">
    <w:name w:val="heading 3"/>
    <w:basedOn w:val="Normal"/>
    <w:next w:val="Normal"/>
    <w:link w:val="Heading3Char"/>
    <w:qFormat/>
    <w:rsid w:val="004350F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350FF"/>
    <w:rPr>
      <w:rFonts w:ascii="Times New Roman" w:eastAsia="Times New Roman" w:hAnsi="Times New Roman" w:cs="Times New Roman"/>
      <w:b/>
      <w:sz w:val="20"/>
      <w:szCs w:val="20"/>
      <w:lang w:val="fr-FR" w:eastAsia="fr-FR"/>
    </w:rPr>
  </w:style>
  <w:style w:type="paragraph" w:styleId="Header">
    <w:name w:val="header"/>
    <w:basedOn w:val="Normal"/>
    <w:link w:val="HeaderChar"/>
    <w:uiPriority w:val="99"/>
    <w:rsid w:val="004350FF"/>
    <w:pPr>
      <w:tabs>
        <w:tab w:val="center" w:pos="4536"/>
        <w:tab w:val="right" w:pos="9072"/>
      </w:tabs>
    </w:pPr>
    <w:rPr>
      <w:sz w:val="22"/>
    </w:rPr>
  </w:style>
  <w:style w:type="character" w:customStyle="1" w:styleId="HeaderChar">
    <w:name w:val="Header Char"/>
    <w:basedOn w:val="DefaultParagraphFont"/>
    <w:link w:val="Header"/>
    <w:uiPriority w:val="99"/>
    <w:rsid w:val="004350FF"/>
    <w:rPr>
      <w:rFonts w:ascii="Times New Roman" w:eastAsia="Times New Roman" w:hAnsi="Times New Roman" w:cs="Times New Roman"/>
      <w:szCs w:val="20"/>
      <w:lang w:val="fr-FR" w:eastAsia="fr-FR"/>
    </w:rPr>
  </w:style>
  <w:style w:type="character" w:styleId="PageNumber">
    <w:name w:val="page number"/>
    <w:basedOn w:val="DefaultParagraphFont"/>
    <w:rsid w:val="004350FF"/>
  </w:style>
  <w:style w:type="paragraph" w:styleId="Footer">
    <w:name w:val="footer"/>
    <w:basedOn w:val="Normal"/>
    <w:link w:val="FooterChar"/>
    <w:rsid w:val="004350FF"/>
    <w:pPr>
      <w:tabs>
        <w:tab w:val="center" w:pos="4536"/>
        <w:tab w:val="right" w:pos="9072"/>
      </w:tabs>
    </w:pPr>
    <w:rPr>
      <w:sz w:val="22"/>
    </w:rPr>
  </w:style>
  <w:style w:type="character" w:customStyle="1" w:styleId="FooterChar">
    <w:name w:val="Footer Char"/>
    <w:basedOn w:val="DefaultParagraphFont"/>
    <w:link w:val="Footer"/>
    <w:rsid w:val="004350FF"/>
    <w:rPr>
      <w:rFonts w:ascii="Times New Roman" w:eastAsia="Times New Roman" w:hAnsi="Times New Roman" w:cs="Times New Roman"/>
      <w:szCs w:val="20"/>
      <w:lang w:val="fr-FR" w:eastAsia="fr-FR"/>
    </w:rPr>
  </w:style>
  <w:style w:type="paragraph" w:styleId="ListParagraph">
    <w:name w:val="List Paragraph"/>
    <w:basedOn w:val="Normal"/>
    <w:uiPriority w:val="34"/>
    <w:qFormat/>
    <w:rsid w:val="004350FF"/>
    <w:pPr>
      <w:ind w:left="720"/>
    </w:pPr>
  </w:style>
  <w:style w:type="paragraph" w:customStyle="1" w:styleId="paragraph">
    <w:name w:val="paragraph"/>
    <w:basedOn w:val="Normal"/>
    <w:rsid w:val="00DF6C89"/>
    <w:pPr>
      <w:spacing w:before="100" w:beforeAutospacing="1" w:after="100" w:afterAutospacing="1"/>
    </w:pPr>
    <w:rPr>
      <w:sz w:val="24"/>
      <w:szCs w:val="24"/>
      <w:lang w:val="lt-LT" w:eastAsia="lt-LT"/>
    </w:rPr>
  </w:style>
  <w:style w:type="character" w:customStyle="1" w:styleId="normaltextrun">
    <w:name w:val="normaltextrun"/>
    <w:basedOn w:val="DefaultParagraphFont"/>
    <w:rsid w:val="00DF6C89"/>
  </w:style>
  <w:style w:type="table" w:styleId="TableGrid">
    <w:name w:val="Table Grid"/>
    <w:basedOn w:val="TableNormal"/>
    <w:rsid w:val="00DF6C8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6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tk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Bogusevicius</dc:creator>
  <cp:keywords/>
  <dc:description/>
  <cp:lastModifiedBy>Paulius Boguševičius</cp:lastModifiedBy>
  <cp:revision>13</cp:revision>
  <dcterms:created xsi:type="dcterms:W3CDTF">2023-02-13T14:53:00Z</dcterms:created>
  <dcterms:modified xsi:type="dcterms:W3CDTF">2023-05-23T10:08:00Z</dcterms:modified>
</cp:coreProperties>
</file>